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46E79B" w14:textId="77777777" w:rsidR="00F2513A" w:rsidRDefault="00EA4BB9" w:rsidP="00914BF6">
      <w:pPr>
        <w:pStyle w:val="LHPrimaryUnitName"/>
        <w:sectPr w:rsidR="00F2513A" w:rsidSect="00BA4545">
          <w:headerReference w:type="even" r:id="rId8"/>
          <w:headerReference w:type="first" r:id="rId9"/>
          <w:pgSz w:w="12240" w:h="15840"/>
          <w:pgMar w:top="715" w:right="1440" w:bottom="1440" w:left="1440" w:header="0" w:footer="720" w:gutter="0"/>
          <w:cols w:space="720"/>
          <w:docGrid w:linePitch="360"/>
        </w:sectPr>
      </w:pPr>
      <w:r>
        <w:rPr>
          <w:noProof/>
        </w:rPr>
        <w:drawing>
          <wp:anchor distT="0" distB="0" distL="114300" distR="114300" simplePos="0" relativeHeight="251659264" behindDoc="1" locked="1" layoutInCell="1" allowOverlap="1" wp14:anchorId="18E371D5" wp14:editId="6892B24C">
            <wp:simplePos x="0" y="0"/>
            <wp:positionH relativeFrom="column">
              <wp:posOffset>0</wp:posOffset>
            </wp:positionH>
            <wp:positionV relativeFrom="paragraph">
              <wp:posOffset>151765</wp:posOffset>
            </wp:positionV>
            <wp:extent cx="2221865" cy="648970"/>
            <wp:effectExtent l="0" t="0" r="635" b="0"/>
            <wp:wrapNone/>
            <wp:docPr id="14" name="Picture 14" descr="The University of Io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ock-IOWA-GOLD-ffcd00-nomargin.png"/>
                    <pic:cNvPicPr/>
                  </pic:nvPicPr>
                  <pic:blipFill>
                    <a:blip r:embed="rId10">
                      <a:extLst>
                        <a:ext uri="{28A0092B-C50C-407E-A947-70E740481C1C}">
                          <a14:useLocalDpi xmlns:a14="http://schemas.microsoft.com/office/drawing/2010/main" val="0"/>
                        </a:ext>
                      </a:extLst>
                    </a:blip>
                    <a:stretch>
                      <a:fillRect/>
                    </a:stretch>
                  </pic:blipFill>
                  <pic:spPr>
                    <a:xfrm>
                      <a:off x="0" y="0"/>
                      <a:ext cx="2221865" cy="64897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3227" w:type="dxa"/>
        <w:tblInd w:w="6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3227"/>
      </w:tblGrid>
      <w:tr w:rsidR="00841360" w14:paraId="38F296C2" w14:textId="77777777" w:rsidTr="00AF5D79">
        <w:trPr>
          <w:trHeight w:val="1902"/>
        </w:trPr>
        <w:tc>
          <w:tcPr>
            <w:tcW w:w="3227" w:type="dxa"/>
          </w:tcPr>
          <w:p w14:paraId="0E3024C4" w14:textId="55163F87" w:rsidR="00841360" w:rsidRDefault="00173FF0" w:rsidP="00914BF6">
            <w:pPr>
              <w:pStyle w:val="LHPrimaryUnitName"/>
            </w:pPr>
            <w:r>
              <w:t>University of Iowa Press</w:t>
            </w:r>
          </w:p>
          <w:p w14:paraId="425374B2" w14:textId="28F37D85" w:rsidR="00841360" w:rsidRDefault="00173FF0" w:rsidP="00914BF6">
            <w:pPr>
              <w:pStyle w:val="LHAddressInformation"/>
              <w:rPr>
                <w:spacing w:val="-1"/>
              </w:rPr>
            </w:pPr>
            <w:r>
              <w:t>119 West Park Road</w:t>
            </w:r>
            <w:r w:rsidR="00841360">
              <w:br/>
            </w:r>
            <w:r>
              <w:t>100 Kuhl House</w:t>
            </w:r>
            <w:r w:rsidR="00841360">
              <w:br/>
            </w:r>
            <w:r w:rsidR="00841360" w:rsidRPr="003C2B89">
              <w:t>Iowa City, Iowa 52242-</w:t>
            </w:r>
            <w:r>
              <w:t>1</w:t>
            </w:r>
            <w:r w:rsidR="00841360" w:rsidRPr="003C2B89">
              <w:t>000</w:t>
            </w:r>
            <w:r w:rsidR="00841360">
              <w:br/>
            </w:r>
          </w:p>
          <w:p w14:paraId="16B09706" w14:textId="77777777" w:rsidR="00841360" w:rsidRDefault="00841360" w:rsidP="00914BF6">
            <w:pPr>
              <w:pStyle w:val="LHAddressInformation"/>
              <w:rPr>
                <w:spacing w:val="-1"/>
              </w:rPr>
            </w:pPr>
          </w:p>
          <w:p w14:paraId="0F9E8A2A" w14:textId="77777777" w:rsidR="00841360" w:rsidRDefault="00841360" w:rsidP="00914BF6">
            <w:pPr>
              <w:pStyle w:val="LHAddressInformation"/>
              <w:rPr>
                <w:spacing w:val="-1"/>
              </w:rPr>
            </w:pPr>
          </w:p>
          <w:p w14:paraId="50271D96" w14:textId="77777777" w:rsidR="00841360" w:rsidRDefault="00841360" w:rsidP="00914BF6">
            <w:pPr>
              <w:pStyle w:val="LHAddressInformation"/>
              <w:rPr>
                <w:spacing w:val="-1"/>
              </w:rPr>
            </w:pPr>
          </w:p>
          <w:p w14:paraId="07A6E367" w14:textId="77777777" w:rsidR="00841360" w:rsidRDefault="00841360" w:rsidP="00914BF6">
            <w:pPr>
              <w:pStyle w:val="LHAddressInformation"/>
              <w:rPr>
                <w:spacing w:val="-1"/>
              </w:rPr>
            </w:pPr>
          </w:p>
          <w:p w14:paraId="286EAD14" w14:textId="77777777" w:rsidR="00841360" w:rsidRPr="00E418EE" w:rsidRDefault="00841360" w:rsidP="00914BF6">
            <w:pPr>
              <w:pStyle w:val="LHAddressInformation"/>
              <w:rPr>
                <w:spacing w:val="-1"/>
              </w:rPr>
            </w:pPr>
          </w:p>
        </w:tc>
      </w:tr>
    </w:tbl>
    <w:p w14:paraId="11E27303" w14:textId="77777777" w:rsidR="00BC2813" w:rsidRDefault="00BC2813" w:rsidP="00AF5D79">
      <w:pPr>
        <w:spacing w:before="97" w:line="360" w:lineRule="auto"/>
        <w:ind w:left="90"/>
        <w:rPr>
          <w:rFonts w:cstheme="minorHAnsi"/>
          <w:b/>
          <w:w w:val="110"/>
        </w:rPr>
      </w:pPr>
    </w:p>
    <w:p w14:paraId="5E8BCC51" w14:textId="334CE35F" w:rsidR="00BC2813" w:rsidRPr="0008112E" w:rsidRDefault="00BC2813" w:rsidP="00BC2813">
      <w:pPr>
        <w:pStyle w:val="BlockText"/>
        <w:spacing w:line="240" w:lineRule="auto"/>
        <w:ind w:left="0" w:right="-900" w:firstLine="0"/>
        <w:rPr>
          <w:rFonts w:asciiTheme="minorHAnsi" w:hAnsiTheme="minorHAnsi" w:cstheme="minorHAnsi"/>
          <w:b/>
          <w:noProof/>
          <w:szCs w:val="24"/>
        </w:rPr>
      </w:pPr>
      <w:r w:rsidRPr="0008112E">
        <w:rPr>
          <w:rFonts w:asciiTheme="minorHAnsi" w:hAnsiTheme="minorHAnsi" w:cstheme="minorHAnsi"/>
          <w:b/>
          <w:noProof/>
          <w:szCs w:val="24"/>
        </w:rPr>
        <w:t xml:space="preserve">ART </w:t>
      </w:r>
      <w:r>
        <w:rPr>
          <w:rFonts w:asciiTheme="minorHAnsi" w:hAnsiTheme="minorHAnsi" w:cstheme="minorHAnsi"/>
          <w:b/>
          <w:noProof/>
          <w:szCs w:val="24"/>
        </w:rPr>
        <w:t xml:space="preserve">PROGRAM </w:t>
      </w:r>
      <w:r w:rsidRPr="0008112E">
        <w:rPr>
          <w:rFonts w:asciiTheme="minorHAnsi" w:hAnsiTheme="minorHAnsi" w:cstheme="minorHAnsi"/>
          <w:b/>
          <w:noProof/>
          <w:szCs w:val="24"/>
        </w:rPr>
        <w:t>GUIDELINES</w:t>
      </w:r>
      <w:r w:rsidRPr="0008112E">
        <w:rPr>
          <w:rFonts w:asciiTheme="minorHAnsi" w:hAnsiTheme="minorHAnsi" w:cstheme="minorHAnsi"/>
          <w:b/>
          <w:noProof/>
          <w:szCs w:val="24"/>
        </w:rPr>
        <w:tab/>
      </w:r>
      <w:r w:rsidR="00136E04">
        <w:rPr>
          <w:rFonts w:asciiTheme="minorHAnsi" w:hAnsiTheme="minorHAnsi" w:cstheme="minorHAnsi"/>
          <w:b/>
          <w:noProof/>
          <w:szCs w:val="24"/>
        </w:rPr>
        <w:tab/>
      </w:r>
      <w:r w:rsidR="00136E04">
        <w:rPr>
          <w:rFonts w:asciiTheme="minorHAnsi" w:hAnsiTheme="minorHAnsi" w:cstheme="minorHAnsi"/>
          <w:b/>
          <w:noProof/>
          <w:szCs w:val="24"/>
        </w:rPr>
        <w:tab/>
      </w:r>
      <w:r w:rsidR="00136E04">
        <w:rPr>
          <w:rFonts w:asciiTheme="minorHAnsi" w:hAnsiTheme="minorHAnsi" w:cstheme="minorHAnsi"/>
          <w:b/>
          <w:noProof/>
          <w:szCs w:val="24"/>
        </w:rPr>
        <w:tab/>
      </w:r>
      <w:r w:rsidR="00136E04">
        <w:rPr>
          <w:rFonts w:asciiTheme="minorHAnsi" w:hAnsiTheme="minorHAnsi" w:cstheme="minorHAnsi"/>
          <w:b/>
          <w:noProof/>
          <w:szCs w:val="24"/>
        </w:rPr>
        <w:tab/>
      </w:r>
      <w:r w:rsidR="00136E04">
        <w:rPr>
          <w:rFonts w:asciiTheme="minorHAnsi" w:hAnsiTheme="minorHAnsi" w:cstheme="minorHAnsi"/>
          <w:b/>
          <w:noProof/>
          <w:szCs w:val="24"/>
        </w:rPr>
        <w:tab/>
      </w:r>
      <w:r w:rsidR="00136E04">
        <w:rPr>
          <w:rFonts w:asciiTheme="minorHAnsi" w:hAnsiTheme="minorHAnsi" w:cstheme="minorHAnsi"/>
          <w:b/>
          <w:noProof/>
          <w:szCs w:val="24"/>
        </w:rPr>
        <w:tab/>
      </w:r>
      <w:r w:rsidR="00136E04" w:rsidRPr="00A24950">
        <w:rPr>
          <w:rFonts w:asciiTheme="minorHAnsi" w:hAnsiTheme="minorHAnsi" w:cstheme="minorHAnsi"/>
          <w:b/>
          <w:noProof/>
          <w:sz w:val="10"/>
          <w:szCs w:val="10"/>
        </w:rPr>
        <w:t xml:space="preserve">Updated </w:t>
      </w:r>
      <w:r w:rsidR="00136E04" w:rsidRPr="00E9641C">
        <w:rPr>
          <w:rFonts w:asciiTheme="minorHAnsi" w:hAnsiTheme="minorHAnsi" w:cstheme="minorHAnsi"/>
          <w:b/>
          <w:noProof/>
          <w:sz w:val="10"/>
          <w:szCs w:val="10"/>
        </w:rPr>
        <w:t>5.</w:t>
      </w:r>
      <w:r w:rsidR="00136E04">
        <w:rPr>
          <w:rFonts w:asciiTheme="minorHAnsi" w:hAnsiTheme="minorHAnsi" w:cstheme="minorHAnsi"/>
          <w:b/>
          <w:noProof/>
          <w:sz w:val="10"/>
          <w:szCs w:val="10"/>
        </w:rPr>
        <w:t>29.</w:t>
      </w:r>
      <w:r w:rsidR="00136E04" w:rsidRPr="00E9641C">
        <w:rPr>
          <w:rFonts w:asciiTheme="minorHAnsi" w:hAnsiTheme="minorHAnsi" w:cstheme="minorHAnsi"/>
          <w:b/>
          <w:noProof/>
          <w:sz w:val="10"/>
          <w:szCs w:val="10"/>
        </w:rPr>
        <w:t>25</w:t>
      </w:r>
    </w:p>
    <w:p w14:paraId="342A1944" w14:textId="77777777" w:rsidR="00BC2813" w:rsidRPr="00E73B64" w:rsidRDefault="00BC2813" w:rsidP="00BC2813">
      <w:pPr>
        <w:pStyle w:val="BlockText"/>
        <w:spacing w:line="240" w:lineRule="auto"/>
        <w:ind w:left="0" w:right="-900" w:firstLine="0"/>
        <w:rPr>
          <w:rFonts w:asciiTheme="minorHAnsi" w:hAnsiTheme="minorHAnsi" w:cstheme="minorHAnsi"/>
          <w:b/>
          <w:sz w:val="20"/>
          <w:u w:val="single"/>
        </w:rPr>
      </w:pP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r>
        <w:rPr>
          <w:rFonts w:asciiTheme="minorHAnsi" w:hAnsiTheme="minorHAnsi" w:cstheme="minorHAnsi"/>
          <w:b/>
          <w:noProof/>
          <w:sz w:val="20"/>
          <w:u w:val="single"/>
        </w:rPr>
        <w:tab/>
      </w:r>
    </w:p>
    <w:p w14:paraId="4E181760" w14:textId="77777777" w:rsidR="00BC2813" w:rsidRDefault="00BC2813" w:rsidP="00BC2813">
      <w:pPr>
        <w:spacing w:line="360" w:lineRule="auto"/>
        <w:ind w:right="-900"/>
        <w:rPr>
          <w:rFonts w:cstheme="minorHAnsi"/>
          <w:b/>
          <w:sz w:val="20"/>
          <w:szCs w:val="20"/>
        </w:rPr>
      </w:pPr>
    </w:p>
    <w:p w14:paraId="0D459745" w14:textId="77777777" w:rsidR="00BC2813" w:rsidRDefault="00BC2813" w:rsidP="00BC2813">
      <w:pPr>
        <w:spacing w:line="360" w:lineRule="auto"/>
        <w:ind w:right="720"/>
        <w:jc w:val="both"/>
        <w:rPr>
          <w:rFonts w:cstheme="minorHAnsi"/>
          <w:b/>
          <w:bCs/>
          <w:szCs w:val="22"/>
        </w:rPr>
      </w:pPr>
    </w:p>
    <w:p w14:paraId="41C8D9EE" w14:textId="77777777" w:rsidR="00BC2813" w:rsidRPr="0008112E" w:rsidRDefault="00BC2813" w:rsidP="00BC2813">
      <w:pPr>
        <w:spacing w:line="360" w:lineRule="auto"/>
        <w:ind w:right="720"/>
        <w:jc w:val="both"/>
        <w:rPr>
          <w:rFonts w:cstheme="minorHAnsi"/>
          <w:b/>
          <w:bCs/>
          <w:szCs w:val="22"/>
        </w:rPr>
      </w:pPr>
      <w:r w:rsidRPr="0008112E">
        <w:rPr>
          <w:rFonts w:cstheme="minorHAnsi"/>
          <w:b/>
          <w:bCs/>
          <w:szCs w:val="22"/>
        </w:rPr>
        <w:t>IMPORANT THINGS TO NOTE</w:t>
      </w:r>
    </w:p>
    <w:p w14:paraId="515D4B36" w14:textId="77777777" w:rsidR="00BC2813" w:rsidRPr="0008478F" w:rsidRDefault="00BC2813" w:rsidP="00BC2813">
      <w:pPr>
        <w:spacing w:line="360" w:lineRule="auto"/>
        <w:ind w:right="720"/>
        <w:jc w:val="both"/>
        <w:rPr>
          <w:rFonts w:cstheme="minorHAnsi"/>
          <w:sz w:val="10"/>
          <w:szCs w:val="10"/>
        </w:rPr>
      </w:pPr>
    </w:p>
    <w:p w14:paraId="031B48F6" w14:textId="758E52DB" w:rsidR="00BC2813" w:rsidRPr="0008478F" w:rsidRDefault="00BC2813" w:rsidP="00BC2813">
      <w:pPr>
        <w:spacing w:line="360" w:lineRule="auto"/>
        <w:ind w:right="720"/>
        <w:jc w:val="both"/>
        <w:rPr>
          <w:rFonts w:cstheme="minorHAnsi"/>
          <w:sz w:val="20"/>
          <w:szCs w:val="20"/>
        </w:rPr>
      </w:pPr>
      <w:r w:rsidRPr="0008478F">
        <w:rPr>
          <w:rFonts w:cstheme="minorHAnsi"/>
          <w:sz w:val="20"/>
          <w:szCs w:val="20"/>
        </w:rPr>
        <w:sym w:font="Symbol" w:char="F0B7"/>
      </w:r>
      <w:r w:rsidRPr="0008478F">
        <w:rPr>
          <w:rFonts w:cstheme="minorHAnsi"/>
          <w:sz w:val="20"/>
          <w:szCs w:val="20"/>
        </w:rPr>
        <w:t xml:space="preserve"> All art program inclusions (artwork, graphs, charts, photographs, etc.) must adhere to what is </w:t>
      </w:r>
      <w:r>
        <w:rPr>
          <w:rFonts w:cstheme="minorHAnsi"/>
          <w:sz w:val="20"/>
          <w:szCs w:val="20"/>
        </w:rPr>
        <w:t>agreed upon</w:t>
      </w:r>
      <w:r w:rsidRPr="0008478F">
        <w:rPr>
          <w:rFonts w:cstheme="minorHAnsi"/>
          <w:sz w:val="20"/>
          <w:szCs w:val="20"/>
        </w:rPr>
        <w:t xml:space="preserve"> in the signed author contract and </w:t>
      </w:r>
      <w:r>
        <w:rPr>
          <w:rFonts w:cstheme="minorHAnsi"/>
          <w:sz w:val="20"/>
          <w:szCs w:val="20"/>
        </w:rPr>
        <w:t xml:space="preserve">must </w:t>
      </w:r>
      <w:r w:rsidRPr="0008478F">
        <w:rPr>
          <w:rFonts w:cstheme="minorHAnsi"/>
          <w:sz w:val="20"/>
          <w:szCs w:val="20"/>
        </w:rPr>
        <w:t>meet the press’s print</w:t>
      </w:r>
      <w:r>
        <w:rPr>
          <w:rFonts w:cstheme="minorHAnsi"/>
          <w:sz w:val="20"/>
          <w:szCs w:val="20"/>
        </w:rPr>
        <w:t xml:space="preserve">-quality </w:t>
      </w:r>
      <w:r w:rsidRPr="0008478F">
        <w:rPr>
          <w:rFonts w:cstheme="minorHAnsi"/>
          <w:sz w:val="20"/>
          <w:szCs w:val="20"/>
        </w:rPr>
        <w:t xml:space="preserve">standards. The press reviews </w:t>
      </w:r>
      <w:r>
        <w:rPr>
          <w:rFonts w:cstheme="minorHAnsi"/>
          <w:sz w:val="20"/>
          <w:szCs w:val="20"/>
        </w:rPr>
        <w:t xml:space="preserve">and must approve </w:t>
      </w:r>
      <w:r w:rsidRPr="0008478F">
        <w:rPr>
          <w:rFonts w:cstheme="minorHAnsi"/>
          <w:sz w:val="20"/>
          <w:szCs w:val="20"/>
        </w:rPr>
        <w:t>all art program submissions. All required permissions must be secured by the author and shared with the acquisitions department</w:t>
      </w:r>
      <w:r w:rsidR="00136E04">
        <w:rPr>
          <w:rFonts w:cstheme="minorHAnsi"/>
          <w:sz w:val="20"/>
          <w:szCs w:val="20"/>
        </w:rPr>
        <w:t xml:space="preserve"> (</w:t>
      </w:r>
      <w:r w:rsidR="00136E04">
        <w:rPr>
          <w:rFonts w:cstheme="minorHAnsi"/>
          <w:i/>
          <w:iCs/>
          <w:sz w:val="20"/>
          <w:szCs w:val="20"/>
        </w:rPr>
        <w:t>see</w:t>
      </w:r>
      <w:r w:rsidR="00136E04">
        <w:rPr>
          <w:rFonts w:cstheme="minorHAnsi"/>
          <w:sz w:val="20"/>
          <w:szCs w:val="20"/>
        </w:rPr>
        <w:t xml:space="preserve"> Author Checklist document for full requirements and process)</w:t>
      </w:r>
      <w:r w:rsidRPr="0008478F">
        <w:rPr>
          <w:rFonts w:cstheme="minorHAnsi"/>
          <w:sz w:val="20"/>
          <w:szCs w:val="20"/>
        </w:rPr>
        <w:t>.</w:t>
      </w:r>
    </w:p>
    <w:p w14:paraId="48CABFE3" w14:textId="77777777" w:rsidR="00BC2813" w:rsidRPr="0008478F" w:rsidRDefault="00BC2813" w:rsidP="00BC2813">
      <w:pPr>
        <w:spacing w:line="360" w:lineRule="auto"/>
        <w:ind w:right="720"/>
        <w:jc w:val="both"/>
        <w:rPr>
          <w:rFonts w:cstheme="minorHAnsi"/>
          <w:sz w:val="20"/>
          <w:szCs w:val="20"/>
        </w:rPr>
      </w:pPr>
    </w:p>
    <w:p w14:paraId="6342488B" w14:textId="77777777" w:rsidR="00136E04" w:rsidRDefault="00BC2813" w:rsidP="00BC2813">
      <w:pPr>
        <w:spacing w:line="360" w:lineRule="auto"/>
        <w:ind w:right="720"/>
        <w:jc w:val="both"/>
        <w:rPr>
          <w:rFonts w:cstheme="minorHAnsi"/>
          <w:sz w:val="20"/>
          <w:szCs w:val="20"/>
        </w:rPr>
      </w:pPr>
      <w:r w:rsidRPr="0008478F">
        <w:rPr>
          <w:rFonts w:cstheme="minorHAnsi"/>
          <w:sz w:val="20"/>
          <w:szCs w:val="20"/>
        </w:rPr>
        <w:sym w:font="Symbol" w:char="F0B7"/>
      </w:r>
      <w:r w:rsidRPr="0008478F">
        <w:rPr>
          <w:rFonts w:cstheme="minorHAnsi"/>
          <w:sz w:val="20"/>
          <w:szCs w:val="20"/>
        </w:rPr>
        <w:t xml:space="preserve"> The following guidelines reference “figure” file requirements and “image” file requirements. The press defines “figures” as maps, charts, graphs, and so on; data-driven art. The press defines “images” as artwork, photographs, images, screen grabs, and so on; image-focused art.</w:t>
      </w:r>
    </w:p>
    <w:p w14:paraId="25303BFD" w14:textId="5F1C7F08" w:rsidR="00BC2813" w:rsidRPr="0008478F" w:rsidRDefault="00BC2813" w:rsidP="00BC2813">
      <w:pPr>
        <w:spacing w:line="360" w:lineRule="auto"/>
        <w:ind w:right="720"/>
        <w:jc w:val="both"/>
        <w:rPr>
          <w:rFonts w:cstheme="minorHAnsi"/>
          <w:b/>
          <w:bCs/>
          <w:i/>
          <w:iCs/>
          <w:sz w:val="20"/>
          <w:szCs w:val="20"/>
        </w:rPr>
      </w:pPr>
      <w:r w:rsidRPr="0008478F">
        <w:rPr>
          <w:rFonts w:cstheme="minorHAnsi"/>
          <w:b/>
          <w:bCs/>
          <w:i/>
          <w:iCs/>
          <w:sz w:val="20"/>
          <w:szCs w:val="20"/>
        </w:rPr>
        <w:t xml:space="preserve">Page </w:t>
      </w:r>
      <w:r>
        <w:rPr>
          <w:rFonts w:cstheme="minorHAnsi"/>
          <w:b/>
          <w:bCs/>
          <w:i/>
          <w:iCs/>
          <w:sz w:val="20"/>
          <w:szCs w:val="20"/>
        </w:rPr>
        <w:t>5</w:t>
      </w:r>
      <w:r w:rsidRPr="0008478F">
        <w:rPr>
          <w:rFonts w:cstheme="minorHAnsi"/>
          <w:b/>
          <w:bCs/>
          <w:i/>
          <w:iCs/>
          <w:sz w:val="20"/>
          <w:szCs w:val="20"/>
        </w:rPr>
        <w:t xml:space="preserve"> of these guidelines offers information on how to assess file size and resolution.</w:t>
      </w:r>
    </w:p>
    <w:p w14:paraId="467A1F31" w14:textId="77777777" w:rsidR="00BC2813" w:rsidRPr="0008478F" w:rsidRDefault="00BC2813" w:rsidP="00BC2813">
      <w:pPr>
        <w:spacing w:line="360" w:lineRule="auto"/>
        <w:ind w:right="720"/>
        <w:jc w:val="both"/>
        <w:rPr>
          <w:rFonts w:cstheme="minorHAnsi"/>
          <w:sz w:val="20"/>
          <w:szCs w:val="20"/>
        </w:rPr>
      </w:pPr>
    </w:p>
    <w:p w14:paraId="560B832D" w14:textId="77777777" w:rsidR="00BC2813" w:rsidRPr="0008478F" w:rsidRDefault="00BC2813" w:rsidP="00BC2813">
      <w:pPr>
        <w:spacing w:line="360" w:lineRule="auto"/>
        <w:ind w:right="720"/>
        <w:jc w:val="both"/>
        <w:rPr>
          <w:rFonts w:cstheme="minorHAnsi"/>
          <w:sz w:val="20"/>
          <w:szCs w:val="20"/>
        </w:rPr>
      </w:pPr>
      <w:r w:rsidRPr="0008478F">
        <w:rPr>
          <w:rFonts w:cstheme="minorHAnsi"/>
          <w:sz w:val="20"/>
          <w:szCs w:val="20"/>
        </w:rPr>
        <w:sym w:font="Symbol" w:char="F0B7"/>
      </w:r>
      <w:r w:rsidRPr="0008478F">
        <w:rPr>
          <w:rFonts w:cstheme="minorHAnsi"/>
          <w:sz w:val="20"/>
          <w:szCs w:val="20"/>
        </w:rPr>
        <w:t xml:space="preserve"> The press does not wish to receive original art shipped to the press. In certain cases exceptions can be made, but these are rare. The press prefers to work exclusively with digital files.</w:t>
      </w:r>
    </w:p>
    <w:p w14:paraId="12B4302A" w14:textId="77777777" w:rsidR="00BC2813" w:rsidRPr="0008478F" w:rsidRDefault="00BC2813" w:rsidP="00BC2813">
      <w:pPr>
        <w:spacing w:line="360" w:lineRule="auto"/>
        <w:ind w:right="720"/>
        <w:jc w:val="both"/>
        <w:rPr>
          <w:rFonts w:cstheme="minorHAnsi"/>
          <w:sz w:val="20"/>
          <w:szCs w:val="20"/>
        </w:rPr>
      </w:pPr>
    </w:p>
    <w:p w14:paraId="25A8746E" w14:textId="5E3F0001" w:rsidR="00BC2813" w:rsidRPr="0008478F" w:rsidRDefault="00BC2813" w:rsidP="00BC2813">
      <w:pPr>
        <w:spacing w:line="360" w:lineRule="auto"/>
        <w:ind w:right="720"/>
        <w:jc w:val="both"/>
        <w:rPr>
          <w:rFonts w:cstheme="minorHAnsi"/>
          <w:sz w:val="20"/>
          <w:szCs w:val="20"/>
        </w:rPr>
      </w:pPr>
      <w:r w:rsidRPr="0008478F">
        <w:rPr>
          <w:rFonts w:cstheme="minorHAnsi"/>
          <w:sz w:val="20"/>
          <w:szCs w:val="20"/>
        </w:rPr>
        <w:sym w:font="Symbol" w:char="F0B7"/>
      </w:r>
      <w:r w:rsidRPr="0008478F">
        <w:rPr>
          <w:rFonts w:cstheme="minorHAnsi"/>
          <w:sz w:val="20"/>
          <w:szCs w:val="20"/>
        </w:rPr>
        <w:t xml:space="preserve"> The press strongly recommends that authors work with professional graphic arts services if they need images scanned or that they work directly with professional business</w:t>
      </w:r>
      <w:r w:rsidR="00136E04">
        <w:rPr>
          <w:rFonts w:cstheme="minorHAnsi"/>
          <w:sz w:val="20"/>
          <w:szCs w:val="20"/>
        </w:rPr>
        <w:t>es</w:t>
      </w:r>
      <w:r w:rsidRPr="0008478F">
        <w:rPr>
          <w:rFonts w:cstheme="minorHAnsi"/>
          <w:sz w:val="20"/>
          <w:szCs w:val="20"/>
        </w:rPr>
        <w:t xml:space="preserve">/organizations that already have print-quality scans of the art (libraries, archives, </w:t>
      </w:r>
      <w:r w:rsidR="00136E04">
        <w:rPr>
          <w:rFonts w:cstheme="minorHAnsi"/>
          <w:sz w:val="20"/>
          <w:szCs w:val="20"/>
        </w:rPr>
        <w:t>museums</w:t>
      </w:r>
      <w:r w:rsidRPr="0008478F">
        <w:rPr>
          <w:rFonts w:cstheme="minorHAnsi"/>
          <w:sz w:val="20"/>
          <w:szCs w:val="20"/>
        </w:rPr>
        <w:t>, estates, etc.)</w:t>
      </w:r>
      <w:r>
        <w:rPr>
          <w:rFonts w:cstheme="minorHAnsi"/>
          <w:sz w:val="20"/>
          <w:szCs w:val="20"/>
        </w:rPr>
        <w:t>.</w:t>
      </w:r>
    </w:p>
    <w:p w14:paraId="4A876A24" w14:textId="77777777" w:rsidR="00BC2813" w:rsidRPr="0008478F" w:rsidRDefault="00BC2813" w:rsidP="00BC2813">
      <w:pPr>
        <w:spacing w:line="360" w:lineRule="auto"/>
        <w:ind w:right="720"/>
        <w:jc w:val="both"/>
        <w:rPr>
          <w:rFonts w:cstheme="minorHAnsi"/>
          <w:b/>
          <w:bCs/>
          <w:sz w:val="20"/>
          <w:szCs w:val="20"/>
        </w:rPr>
      </w:pPr>
    </w:p>
    <w:p w14:paraId="47FFBA2C" w14:textId="77777777" w:rsidR="00BC2813" w:rsidRPr="0008478F" w:rsidRDefault="00BC2813" w:rsidP="00BC2813">
      <w:pPr>
        <w:spacing w:line="360" w:lineRule="auto"/>
        <w:jc w:val="both"/>
        <w:rPr>
          <w:rFonts w:cstheme="minorHAnsi"/>
          <w:b/>
          <w:bCs/>
          <w:sz w:val="20"/>
          <w:szCs w:val="20"/>
        </w:rPr>
      </w:pPr>
    </w:p>
    <w:p w14:paraId="389614AF" w14:textId="77777777" w:rsidR="00BC2813" w:rsidRDefault="00BC2813" w:rsidP="00BC2813">
      <w:pPr>
        <w:rPr>
          <w:rFonts w:cstheme="minorHAnsi"/>
          <w:b/>
          <w:bCs/>
          <w:szCs w:val="22"/>
        </w:rPr>
      </w:pPr>
      <w:r>
        <w:rPr>
          <w:rFonts w:cstheme="minorHAnsi"/>
          <w:b/>
          <w:bCs/>
          <w:szCs w:val="22"/>
        </w:rPr>
        <w:br w:type="page"/>
      </w:r>
    </w:p>
    <w:p w14:paraId="70A44A39" w14:textId="77777777" w:rsidR="00BC2813" w:rsidRDefault="00BC2813" w:rsidP="00BC2813">
      <w:pPr>
        <w:spacing w:line="360" w:lineRule="auto"/>
        <w:ind w:right="-900"/>
        <w:rPr>
          <w:rFonts w:cstheme="minorHAnsi"/>
          <w:sz w:val="20"/>
          <w:szCs w:val="20"/>
          <w:u w:val="single"/>
        </w:rPr>
      </w:pPr>
      <w:r>
        <w:rPr>
          <w:rFonts w:cstheme="minorHAnsi"/>
          <w:sz w:val="20"/>
          <w:szCs w:val="20"/>
          <w:u w:val="single"/>
        </w:rPr>
        <w:lastRenderedPageBreak/>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p>
    <w:p w14:paraId="69C065F0" w14:textId="7B85AE74" w:rsidR="00BC2813" w:rsidRDefault="00BC2813" w:rsidP="00BC2813">
      <w:pPr>
        <w:spacing w:line="360" w:lineRule="auto"/>
        <w:rPr>
          <w:rFonts w:cstheme="minorHAnsi"/>
          <w:b/>
          <w:bCs/>
          <w:szCs w:val="22"/>
        </w:rPr>
      </w:pPr>
      <w:r w:rsidRPr="0008112E">
        <w:rPr>
          <w:rFonts w:cstheme="minorHAnsi"/>
          <w:b/>
          <w:bCs/>
          <w:szCs w:val="22"/>
        </w:rPr>
        <w:t>Image File Requirements (photo</w:t>
      </w:r>
      <w:r w:rsidR="00024003">
        <w:rPr>
          <w:rFonts w:cstheme="minorHAnsi"/>
          <w:b/>
          <w:bCs/>
          <w:szCs w:val="22"/>
        </w:rPr>
        <w:t>graph</w:t>
      </w:r>
      <w:r w:rsidRPr="0008112E">
        <w:rPr>
          <w:rFonts w:cstheme="minorHAnsi"/>
          <w:b/>
          <w:bCs/>
          <w:szCs w:val="22"/>
        </w:rPr>
        <w:t>s, artwork, posters, screen grabs, etc.)</w:t>
      </w:r>
    </w:p>
    <w:p w14:paraId="236BD9B8" w14:textId="75D2C6A8" w:rsidR="00A02E17" w:rsidRPr="00A02E17" w:rsidRDefault="00A02E17" w:rsidP="00A02E17">
      <w:pPr>
        <w:pStyle w:val="ListParagraph"/>
        <w:numPr>
          <w:ilvl w:val="0"/>
          <w:numId w:val="1"/>
        </w:numPr>
        <w:spacing w:line="360" w:lineRule="auto"/>
        <w:rPr>
          <w:rFonts w:cstheme="minorHAnsi"/>
          <w:color w:val="000000" w:themeColor="text1"/>
          <w:sz w:val="20"/>
          <w:szCs w:val="20"/>
        </w:rPr>
      </w:pPr>
      <w:r w:rsidRPr="00290A98">
        <w:rPr>
          <w:rFonts w:cstheme="minorHAnsi"/>
          <w:color w:val="000000" w:themeColor="text1"/>
          <w:sz w:val="20"/>
          <w:szCs w:val="20"/>
        </w:rPr>
        <w:t xml:space="preserve">Please send us original images. DO NOT adjust, upsample, or convert your images. We have internal processes as well as professional companies that know what our printers require. </w:t>
      </w:r>
    </w:p>
    <w:p w14:paraId="1513A459" w14:textId="68F53E81" w:rsidR="00BC2813" w:rsidRPr="0008112E" w:rsidRDefault="00BC2813" w:rsidP="00BC2813">
      <w:pPr>
        <w:pStyle w:val="ListParagraph"/>
        <w:numPr>
          <w:ilvl w:val="0"/>
          <w:numId w:val="1"/>
        </w:numPr>
        <w:spacing w:line="360" w:lineRule="auto"/>
        <w:rPr>
          <w:rFonts w:cstheme="minorHAnsi"/>
          <w:sz w:val="20"/>
          <w:szCs w:val="20"/>
        </w:rPr>
      </w:pPr>
      <w:r>
        <w:rPr>
          <w:rFonts w:cstheme="minorHAnsi"/>
          <w:sz w:val="20"/>
          <w:szCs w:val="20"/>
        </w:rPr>
        <w:t>Image size should be around 5 x 7 inches</w:t>
      </w:r>
    </w:p>
    <w:p w14:paraId="2D949CFC" w14:textId="31EFFDC5" w:rsidR="00BC2813" w:rsidRDefault="00BC2813" w:rsidP="00BC2813">
      <w:pPr>
        <w:pStyle w:val="ListParagraph"/>
        <w:numPr>
          <w:ilvl w:val="0"/>
          <w:numId w:val="1"/>
        </w:numPr>
        <w:spacing w:line="360" w:lineRule="auto"/>
        <w:rPr>
          <w:rFonts w:cstheme="minorHAnsi"/>
          <w:sz w:val="20"/>
          <w:szCs w:val="20"/>
        </w:rPr>
      </w:pPr>
      <w:r>
        <w:rPr>
          <w:rFonts w:cstheme="minorHAnsi"/>
          <w:sz w:val="20"/>
          <w:szCs w:val="20"/>
        </w:rPr>
        <w:t xml:space="preserve">Image resolution for grayscale art must be a minimum of 300 pixels per inch (ppi); image resolution for color and/or bitonal art </w:t>
      </w:r>
      <w:r w:rsidR="00126C2D">
        <w:rPr>
          <w:rFonts w:cstheme="minorHAnsi"/>
          <w:sz w:val="20"/>
          <w:szCs w:val="20"/>
        </w:rPr>
        <w:t>should be</w:t>
      </w:r>
      <w:r>
        <w:rPr>
          <w:rFonts w:cstheme="minorHAnsi"/>
          <w:sz w:val="20"/>
          <w:szCs w:val="20"/>
        </w:rPr>
        <w:t xml:space="preserve"> 600 to 1,200 ppi</w:t>
      </w:r>
    </w:p>
    <w:p w14:paraId="3957414B" w14:textId="77777777" w:rsidR="00BC2813" w:rsidRDefault="00BC2813" w:rsidP="00BC2813">
      <w:pPr>
        <w:pStyle w:val="ListParagraph"/>
        <w:numPr>
          <w:ilvl w:val="0"/>
          <w:numId w:val="1"/>
        </w:numPr>
        <w:spacing w:line="360" w:lineRule="auto"/>
        <w:rPr>
          <w:rFonts w:cstheme="minorHAnsi"/>
          <w:sz w:val="20"/>
          <w:szCs w:val="20"/>
        </w:rPr>
      </w:pPr>
      <w:r>
        <w:rPr>
          <w:rFonts w:cstheme="minorHAnsi"/>
          <w:sz w:val="20"/>
          <w:szCs w:val="20"/>
        </w:rPr>
        <w:t>Images should be saved as JPG, TIF, or EPS file formats (we do not accept GIF, PNG, or BMP)</w:t>
      </w:r>
    </w:p>
    <w:p w14:paraId="6370BA9A" w14:textId="4F5FC048" w:rsidR="00BC2813" w:rsidRDefault="00BC2813" w:rsidP="00BC2813">
      <w:pPr>
        <w:pStyle w:val="ListParagraph"/>
        <w:numPr>
          <w:ilvl w:val="0"/>
          <w:numId w:val="1"/>
        </w:numPr>
        <w:spacing w:line="360" w:lineRule="auto"/>
        <w:rPr>
          <w:rFonts w:cstheme="minorHAnsi"/>
          <w:sz w:val="20"/>
          <w:szCs w:val="20"/>
        </w:rPr>
      </w:pPr>
      <w:r>
        <w:rPr>
          <w:rFonts w:cstheme="minorHAnsi"/>
          <w:sz w:val="20"/>
          <w:szCs w:val="20"/>
        </w:rPr>
        <w:t xml:space="preserve">Each image needs to be saved using the following naming system that includes the author’s last name and numbered figures as they appear in the manuscript; all must align with image callouts in the manuscript, captions, and alt text. </w:t>
      </w:r>
      <w:r w:rsidRPr="00877C4F">
        <w:rPr>
          <w:rFonts w:cstheme="minorHAnsi"/>
          <w:i/>
          <w:iCs/>
          <w:sz w:val="20"/>
          <w:szCs w:val="20"/>
        </w:rPr>
        <w:t>For example</w:t>
      </w:r>
      <w:r>
        <w:rPr>
          <w:rFonts w:cstheme="minorHAnsi"/>
          <w:sz w:val="20"/>
          <w:szCs w:val="20"/>
        </w:rPr>
        <w:t xml:space="preserve">: </w:t>
      </w:r>
      <w:r w:rsidR="009232E0">
        <w:rPr>
          <w:rFonts w:cstheme="minorHAnsi"/>
          <w:sz w:val="20"/>
          <w:szCs w:val="20"/>
        </w:rPr>
        <w:t>Figure 1 Smith</w:t>
      </w:r>
      <w:r>
        <w:rPr>
          <w:rFonts w:cstheme="minorHAnsi"/>
          <w:sz w:val="20"/>
          <w:szCs w:val="20"/>
        </w:rPr>
        <w:t xml:space="preserve">.jpg, </w:t>
      </w:r>
      <w:r w:rsidR="009232E0">
        <w:rPr>
          <w:rFonts w:cstheme="minorHAnsi"/>
          <w:sz w:val="20"/>
          <w:szCs w:val="20"/>
        </w:rPr>
        <w:t>Figure 2 Smith</w:t>
      </w:r>
      <w:r>
        <w:rPr>
          <w:rFonts w:cstheme="minorHAnsi"/>
          <w:sz w:val="20"/>
          <w:szCs w:val="20"/>
        </w:rPr>
        <w:t xml:space="preserve">.jpg, </w:t>
      </w:r>
      <w:r w:rsidR="009232E0">
        <w:rPr>
          <w:rFonts w:cstheme="minorHAnsi"/>
          <w:sz w:val="20"/>
          <w:szCs w:val="20"/>
        </w:rPr>
        <w:t>Figure 3 Smith</w:t>
      </w:r>
      <w:r>
        <w:rPr>
          <w:rFonts w:cstheme="minorHAnsi"/>
          <w:sz w:val="20"/>
          <w:szCs w:val="20"/>
        </w:rPr>
        <w:t>.jpg</w:t>
      </w:r>
    </w:p>
    <w:p w14:paraId="76B39669" w14:textId="77777777" w:rsidR="00BC2813" w:rsidRPr="0008478F" w:rsidRDefault="00BC2813" w:rsidP="00BC2813">
      <w:pPr>
        <w:spacing w:line="360" w:lineRule="auto"/>
        <w:rPr>
          <w:rFonts w:cstheme="minorHAnsi"/>
          <w:sz w:val="10"/>
          <w:szCs w:val="10"/>
        </w:rPr>
      </w:pPr>
    </w:p>
    <w:p w14:paraId="629E2CA2" w14:textId="77777777" w:rsidR="00BC2813" w:rsidRPr="0008112E" w:rsidRDefault="00BC2813" w:rsidP="00BC2813">
      <w:pPr>
        <w:spacing w:line="360" w:lineRule="auto"/>
        <w:ind w:left="720" w:firstLine="720"/>
        <w:rPr>
          <w:rFonts w:cstheme="minorHAnsi"/>
          <w:b/>
          <w:bCs/>
          <w:i/>
          <w:iCs/>
          <w:sz w:val="20"/>
          <w:szCs w:val="20"/>
        </w:rPr>
      </w:pPr>
      <w:r w:rsidRPr="0008112E">
        <w:rPr>
          <w:rFonts w:cstheme="minorHAnsi"/>
          <w:b/>
          <w:bCs/>
          <w:i/>
          <w:iCs/>
          <w:sz w:val="20"/>
          <w:szCs w:val="20"/>
        </w:rPr>
        <w:t>Specific Screen Grab Requirements</w:t>
      </w:r>
    </w:p>
    <w:p w14:paraId="692331AB" w14:textId="76D4E2F8" w:rsidR="00BC2813" w:rsidRPr="00BF2714" w:rsidRDefault="00BC2813" w:rsidP="00BC2813">
      <w:pPr>
        <w:pStyle w:val="ListParagraph"/>
        <w:numPr>
          <w:ilvl w:val="0"/>
          <w:numId w:val="3"/>
        </w:numPr>
        <w:spacing w:line="360" w:lineRule="auto"/>
        <w:ind w:right="720"/>
        <w:rPr>
          <w:rFonts w:cstheme="minorHAnsi"/>
          <w:b/>
          <w:bCs/>
          <w:sz w:val="20"/>
          <w:szCs w:val="20"/>
        </w:rPr>
      </w:pPr>
      <w:r>
        <w:rPr>
          <w:rFonts w:cstheme="minorHAnsi"/>
          <w:sz w:val="20"/>
          <w:szCs w:val="20"/>
        </w:rPr>
        <w:t>If an image can only be found online (i.e., a frame from a GIF or a YouTube video), we accept screen grabs if they are within our print-quality standards</w:t>
      </w:r>
    </w:p>
    <w:p w14:paraId="06355FC4" w14:textId="77777777" w:rsidR="00BC2813" w:rsidRPr="00BF2714" w:rsidRDefault="00BC2813" w:rsidP="00BC2813">
      <w:pPr>
        <w:pStyle w:val="ListParagraph"/>
        <w:numPr>
          <w:ilvl w:val="0"/>
          <w:numId w:val="3"/>
        </w:numPr>
        <w:spacing w:line="360" w:lineRule="auto"/>
        <w:ind w:right="720"/>
        <w:rPr>
          <w:rFonts w:cstheme="minorHAnsi"/>
          <w:b/>
          <w:bCs/>
          <w:sz w:val="20"/>
          <w:szCs w:val="20"/>
        </w:rPr>
      </w:pPr>
      <w:r>
        <w:rPr>
          <w:rFonts w:cstheme="minorHAnsi"/>
          <w:sz w:val="20"/>
          <w:szCs w:val="20"/>
        </w:rPr>
        <w:t>The press recommends software such as Final Cut, Capture Me, or DVD Snap to capture video stills</w:t>
      </w:r>
    </w:p>
    <w:p w14:paraId="48A7923B" w14:textId="77777777" w:rsidR="00BC2813" w:rsidRPr="00BF2714" w:rsidRDefault="00BC2813" w:rsidP="00BC2813">
      <w:pPr>
        <w:pStyle w:val="ListParagraph"/>
        <w:numPr>
          <w:ilvl w:val="0"/>
          <w:numId w:val="3"/>
        </w:numPr>
        <w:spacing w:line="360" w:lineRule="auto"/>
        <w:ind w:right="720"/>
        <w:rPr>
          <w:rFonts w:cstheme="minorHAnsi"/>
          <w:b/>
          <w:bCs/>
          <w:sz w:val="20"/>
          <w:szCs w:val="20"/>
        </w:rPr>
      </w:pPr>
      <w:r>
        <w:rPr>
          <w:rFonts w:cstheme="minorHAnsi"/>
          <w:sz w:val="20"/>
          <w:szCs w:val="20"/>
        </w:rPr>
        <w:t>Screen grabs should be at least 3 inches or 900 pixels wide at 300 ppi</w:t>
      </w:r>
    </w:p>
    <w:p w14:paraId="5FA1CBD5" w14:textId="601435C2" w:rsidR="00BC2813" w:rsidRPr="006C6F08" w:rsidRDefault="00BC2813" w:rsidP="00BC2813">
      <w:pPr>
        <w:pStyle w:val="ListParagraph"/>
        <w:numPr>
          <w:ilvl w:val="0"/>
          <w:numId w:val="3"/>
        </w:numPr>
        <w:spacing w:line="360" w:lineRule="auto"/>
        <w:ind w:right="720"/>
        <w:rPr>
          <w:rFonts w:cstheme="minorHAnsi"/>
          <w:b/>
          <w:bCs/>
          <w:sz w:val="20"/>
          <w:szCs w:val="20"/>
        </w:rPr>
      </w:pPr>
      <w:r>
        <w:rPr>
          <w:rFonts w:cstheme="minorHAnsi"/>
          <w:sz w:val="20"/>
          <w:szCs w:val="20"/>
        </w:rPr>
        <w:t>Higher display resolution on your monitor will assist with capturing a higher-quality screen grab. For example, if you capture a 1680 x 1050 screen grab you will get a 5MB RGB file, for reproduction at 5.6 x 3.5 inches</w:t>
      </w:r>
    </w:p>
    <w:p w14:paraId="5D158185" w14:textId="77777777" w:rsidR="00BC2813" w:rsidRPr="006C6F08" w:rsidRDefault="00BC2813" w:rsidP="00BC2813">
      <w:pPr>
        <w:pStyle w:val="ListParagraph"/>
        <w:spacing w:line="360" w:lineRule="auto"/>
        <w:ind w:left="1440" w:right="720"/>
        <w:rPr>
          <w:rFonts w:cstheme="minorHAnsi"/>
          <w:b/>
          <w:bCs/>
          <w:sz w:val="20"/>
          <w:szCs w:val="20"/>
        </w:rPr>
      </w:pPr>
    </w:p>
    <w:p w14:paraId="1D16AEAC" w14:textId="77777777" w:rsidR="00BC2813" w:rsidRPr="0008478F" w:rsidRDefault="00BC2813" w:rsidP="00BC2813">
      <w:pPr>
        <w:spacing w:line="360" w:lineRule="auto"/>
        <w:ind w:right="-900"/>
        <w:rPr>
          <w:rFonts w:cstheme="minorHAnsi"/>
          <w:sz w:val="20"/>
          <w:szCs w:val="20"/>
          <w:u w:val="single"/>
        </w:rPr>
      </w:pP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r w:rsidRPr="0008478F">
        <w:rPr>
          <w:rFonts w:cstheme="minorHAnsi"/>
          <w:sz w:val="20"/>
          <w:szCs w:val="20"/>
          <w:u w:val="single"/>
        </w:rPr>
        <w:tab/>
      </w:r>
    </w:p>
    <w:p w14:paraId="0A37D0C8" w14:textId="77777777" w:rsidR="00BC2813" w:rsidRDefault="00BC2813" w:rsidP="00BC2813">
      <w:pPr>
        <w:spacing w:line="360" w:lineRule="auto"/>
        <w:ind w:right="-900"/>
        <w:rPr>
          <w:rFonts w:cstheme="minorHAnsi"/>
          <w:b/>
          <w:bCs/>
          <w:szCs w:val="22"/>
        </w:rPr>
      </w:pPr>
      <w:r w:rsidRPr="0008112E">
        <w:rPr>
          <w:rFonts w:cstheme="minorHAnsi"/>
          <w:b/>
          <w:bCs/>
          <w:szCs w:val="22"/>
        </w:rPr>
        <w:t xml:space="preserve">Figure File Requirements (graphs, </w:t>
      </w:r>
      <w:r>
        <w:rPr>
          <w:rFonts w:cstheme="minorHAnsi"/>
          <w:b/>
          <w:bCs/>
          <w:szCs w:val="22"/>
        </w:rPr>
        <w:t xml:space="preserve">maps, </w:t>
      </w:r>
      <w:r w:rsidRPr="0008112E">
        <w:rPr>
          <w:rFonts w:cstheme="minorHAnsi"/>
          <w:b/>
          <w:bCs/>
          <w:szCs w:val="22"/>
        </w:rPr>
        <w:t>charts, tables, etc.)</w:t>
      </w:r>
    </w:p>
    <w:p w14:paraId="1A514966" w14:textId="77777777" w:rsidR="00BC2813" w:rsidRPr="003507F1" w:rsidRDefault="00BC2813" w:rsidP="00BC2813">
      <w:pPr>
        <w:pStyle w:val="ListParagraph"/>
        <w:numPr>
          <w:ilvl w:val="0"/>
          <w:numId w:val="2"/>
        </w:numPr>
        <w:spacing w:line="360" w:lineRule="auto"/>
        <w:rPr>
          <w:rFonts w:cstheme="minorHAnsi"/>
          <w:b/>
          <w:bCs/>
          <w:sz w:val="20"/>
          <w:szCs w:val="20"/>
        </w:rPr>
      </w:pPr>
      <w:r>
        <w:rPr>
          <w:rFonts w:cstheme="minorHAnsi"/>
          <w:sz w:val="20"/>
          <w:szCs w:val="20"/>
        </w:rPr>
        <w:t>The press prefers figures such as graphs, maps, charts, and so on be created in Adobe Illustrator; if you use another program, save files as EPS or provide an EPS version in addition to the application version of the file</w:t>
      </w:r>
    </w:p>
    <w:p w14:paraId="3B797F22" w14:textId="77777777" w:rsidR="00BC2813" w:rsidRPr="008B0B3D" w:rsidRDefault="00BC2813" w:rsidP="00BC2813">
      <w:pPr>
        <w:pStyle w:val="ListParagraph"/>
        <w:numPr>
          <w:ilvl w:val="0"/>
          <w:numId w:val="2"/>
        </w:numPr>
        <w:spacing w:line="360" w:lineRule="auto"/>
        <w:rPr>
          <w:rFonts w:cstheme="minorHAnsi"/>
          <w:b/>
          <w:bCs/>
          <w:sz w:val="20"/>
          <w:szCs w:val="20"/>
        </w:rPr>
      </w:pPr>
      <w:r>
        <w:rPr>
          <w:rFonts w:cstheme="minorHAnsi"/>
          <w:sz w:val="20"/>
          <w:szCs w:val="20"/>
        </w:rPr>
        <w:t>When submitting figures, please include all fonts and all linked graphics and/or data files</w:t>
      </w:r>
    </w:p>
    <w:p w14:paraId="3F0F1438" w14:textId="77777777" w:rsidR="00BC2813" w:rsidRPr="006C6F08" w:rsidRDefault="00BC2813" w:rsidP="00BC2813">
      <w:pPr>
        <w:pStyle w:val="ListParagraph"/>
        <w:numPr>
          <w:ilvl w:val="0"/>
          <w:numId w:val="2"/>
        </w:numPr>
        <w:spacing w:line="360" w:lineRule="auto"/>
        <w:rPr>
          <w:rFonts w:cstheme="minorHAnsi"/>
          <w:b/>
          <w:bCs/>
          <w:sz w:val="20"/>
          <w:szCs w:val="20"/>
        </w:rPr>
      </w:pPr>
      <w:r>
        <w:rPr>
          <w:rFonts w:cstheme="minorHAnsi"/>
          <w:sz w:val="20"/>
          <w:szCs w:val="20"/>
        </w:rPr>
        <w:t xml:space="preserve">For tables created in Word, please keep saved as separate files and do not embed in manuscript </w:t>
      </w:r>
    </w:p>
    <w:p w14:paraId="40876C27" w14:textId="77777777" w:rsidR="00BC2813" w:rsidRPr="006C6F08" w:rsidRDefault="00BC2813" w:rsidP="00BC2813">
      <w:pPr>
        <w:pStyle w:val="ListParagraph"/>
        <w:spacing w:line="360" w:lineRule="auto"/>
        <w:rPr>
          <w:rFonts w:cstheme="minorHAnsi"/>
          <w:b/>
          <w:bCs/>
          <w:sz w:val="20"/>
          <w:szCs w:val="20"/>
        </w:rPr>
      </w:pPr>
    </w:p>
    <w:p w14:paraId="264CFCC5" w14:textId="77777777" w:rsidR="00BC2813" w:rsidRDefault="00BC2813" w:rsidP="00BC2813">
      <w:pPr>
        <w:spacing w:line="360" w:lineRule="auto"/>
        <w:ind w:right="-900"/>
        <w:rPr>
          <w:rFonts w:cstheme="minorHAnsi"/>
          <w:sz w:val="20"/>
          <w:szCs w:val="20"/>
          <w:u w:val="single"/>
        </w:rPr>
      </w:pP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p>
    <w:p w14:paraId="7289DAEB" w14:textId="77777777" w:rsidR="00BC2813" w:rsidRPr="0008112E" w:rsidRDefault="00BC2813" w:rsidP="00BC2813">
      <w:pPr>
        <w:spacing w:line="360" w:lineRule="auto"/>
        <w:rPr>
          <w:rFonts w:cstheme="minorHAnsi"/>
          <w:b/>
          <w:bCs/>
          <w:szCs w:val="22"/>
        </w:rPr>
      </w:pPr>
      <w:r w:rsidRPr="0008112E">
        <w:rPr>
          <w:rFonts w:cstheme="minorHAnsi"/>
          <w:b/>
          <w:bCs/>
          <w:szCs w:val="22"/>
        </w:rPr>
        <w:t>Submitting Art</w:t>
      </w:r>
      <w:r>
        <w:rPr>
          <w:rFonts w:cstheme="minorHAnsi"/>
          <w:b/>
          <w:bCs/>
          <w:szCs w:val="22"/>
        </w:rPr>
        <w:t xml:space="preserve"> Program Files</w:t>
      </w:r>
    </w:p>
    <w:p w14:paraId="2DA062E8" w14:textId="77777777" w:rsidR="00BC2813" w:rsidRPr="00877C4F" w:rsidRDefault="00BC2813" w:rsidP="00BC2813">
      <w:pPr>
        <w:pStyle w:val="ListParagraph"/>
        <w:numPr>
          <w:ilvl w:val="0"/>
          <w:numId w:val="4"/>
        </w:numPr>
        <w:spacing w:line="360" w:lineRule="auto"/>
        <w:rPr>
          <w:rFonts w:cstheme="minorHAnsi"/>
          <w:b/>
          <w:bCs/>
          <w:sz w:val="20"/>
          <w:szCs w:val="20"/>
        </w:rPr>
      </w:pPr>
      <w:r>
        <w:rPr>
          <w:rFonts w:cstheme="minorHAnsi"/>
          <w:sz w:val="20"/>
          <w:szCs w:val="20"/>
        </w:rPr>
        <w:t>Do not embed any file, figure, or image within the manuscript document</w:t>
      </w:r>
    </w:p>
    <w:p w14:paraId="7CFF2995" w14:textId="77777777" w:rsidR="00BC2813" w:rsidRPr="00BF2714" w:rsidRDefault="00BC2813" w:rsidP="00BC2813">
      <w:pPr>
        <w:pStyle w:val="ListParagraph"/>
        <w:numPr>
          <w:ilvl w:val="0"/>
          <w:numId w:val="4"/>
        </w:numPr>
        <w:spacing w:line="360" w:lineRule="auto"/>
        <w:rPr>
          <w:rFonts w:cstheme="minorHAnsi"/>
          <w:b/>
          <w:bCs/>
          <w:sz w:val="20"/>
          <w:szCs w:val="20"/>
        </w:rPr>
      </w:pPr>
      <w:r>
        <w:rPr>
          <w:rFonts w:cstheme="minorHAnsi"/>
          <w:sz w:val="20"/>
          <w:szCs w:val="20"/>
        </w:rPr>
        <w:t>All art program files are to be saved separately using the aforementioned naming system</w:t>
      </w:r>
    </w:p>
    <w:p w14:paraId="63EB2805" w14:textId="7BFD0C34" w:rsidR="00BC2813" w:rsidRPr="00BF2714" w:rsidRDefault="00BC2813" w:rsidP="00BC2813">
      <w:pPr>
        <w:pStyle w:val="ListParagraph"/>
        <w:numPr>
          <w:ilvl w:val="0"/>
          <w:numId w:val="4"/>
        </w:numPr>
        <w:spacing w:line="360" w:lineRule="auto"/>
        <w:rPr>
          <w:rFonts w:cstheme="minorHAnsi"/>
          <w:b/>
          <w:bCs/>
          <w:sz w:val="20"/>
          <w:szCs w:val="20"/>
        </w:rPr>
      </w:pPr>
      <w:r>
        <w:rPr>
          <w:rFonts w:cstheme="minorHAnsi"/>
          <w:sz w:val="20"/>
          <w:szCs w:val="20"/>
        </w:rPr>
        <w:t xml:space="preserve">Place figure callouts in the manuscript; the manuscript (along with captions and alt text) should be </w:t>
      </w:r>
      <w:r w:rsidR="00FE46AD">
        <w:rPr>
          <w:rFonts w:cstheme="minorHAnsi"/>
          <w:sz w:val="20"/>
          <w:szCs w:val="20"/>
        </w:rPr>
        <w:t>emailed to your</w:t>
      </w:r>
      <w:r>
        <w:rPr>
          <w:rFonts w:cstheme="minorHAnsi"/>
          <w:sz w:val="20"/>
          <w:szCs w:val="20"/>
        </w:rPr>
        <w:t xml:space="preserve"> acquisitions </w:t>
      </w:r>
      <w:r w:rsidR="00FE46AD">
        <w:rPr>
          <w:rFonts w:cstheme="minorHAnsi"/>
          <w:sz w:val="20"/>
          <w:szCs w:val="20"/>
        </w:rPr>
        <w:t xml:space="preserve">editor </w:t>
      </w:r>
      <w:r>
        <w:rPr>
          <w:rFonts w:cstheme="minorHAnsi"/>
          <w:sz w:val="20"/>
          <w:szCs w:val="20"/>
        </w:rPr>
        <w:t>and not through the art program process</w:t>
      </w:r>
    </w:p>
    <w:p w14:paraId="4F6B416D" w14:textId="3E6BAE9F" w:rsidR="00BC2813" w:rsidRPr="00337BA0" w:rsidRDefault="00BC2813" w:rsidP="00BC2813">
      <w:pPr>
        <w:pStyle w:val="ListParagraph"/>
        <w:numPr>
          <w:ilvl w:val="0"/>
          <w:numId w:val="4"/>
        </w:numPr>
        <w:spacing w:line="360" w:lineRule="auto"/>
        <w:rPr>
          <w:rFonts w:cstheme="minorHAnsi"/>
          <w:b/>
          <w:bCs/>
          <w:sz w:val="20"/>
          <w:szCs w:val="20"/>
        </w:rPr>
      </w:pPr>
      <w:r>
        <w:rPr>
          <w:rFonts w:cstheme="minorHAnsi"/>
          <w:sz w:val="20"/>
          <w:szCs w:val="20"/>
        </w:rPr>
        <w:t xml:space="preserve">If any art program submission requires specific instructions (cropping, placement, size on page, etc.), please share those instructions with </w:t>
      </w:r>
      <w:r w:rsidR="00FE46AD">
        <w:rPr>
          <w:rFonts w:cstheme="minorHAnsi"/>
          <w:sz w:val="20"/>
          <w:szCs w:val="20"/>
        </w:rPr>
        <w:t xml:space="preserve">your </w:t>
      </w:r>
      <w:r>
        <w:rPr>
          <w:rFonts w:cstheme="minorHAnsi"/>
          <w:sz w:val="20"/>
          <w:szCs w:val="20"/>
        </w:rPr>
        <w:t>acquisitions</w:t>
      </w:r>
      <w:r w:rsidR="00136E04">
        <w:rPr>
          <w:rFonts w:cstheme="minorHAnsi"/>
          <w:sz w:val="20"/>
          <w:szCs w:val="20"/>
        </w:rPr>
        <w:t xml:space="preserve"> </w:t>
      </w:r>
      <w:r w:rsidR="00FE46AD">
        <w:rPr>
          <w:rFonts w:cstheme="minorHAnsi"/>
          <w:sz w:val="20"/>
          <w:szCs w:val="20"/>
        </w:rPr>
        <w:t xml:space="preserve">editor </w:t>
      </w:r>
      <w:r w:rsidR="00136E04">
        <w:rPr>
          <w:rFonts w:cstheme="minorHAnsi"/>
          <w:sz w:val="20"/>
          <w:szCs w:val="20"/>
        </w:rPr>
        <w:t>via email</w:t>
      </w:r>
    </w:p>
    <w:p w14:paraId="60B9C4DE" w14:textId="77777777" w:rsidR="00BC2813" w:rsidRPr="005E40AF" w:rsidRDefault="00BC2813" w:rsidP="00BC2813">
      <w:pPr>
        <w:pStyle w:val="ListParagraph"/>
        <w:numPr>
          <w:ilvl w:val="0"/>
          <w:numId w:val="4"/>
        </w:numPr>
        <w:spacing w:line="360" w:lineRule="auto"/>
        <w:rPr>
          <w:rFonts w:cstheme="minorHAnsi"/>
          <w:b/>
          <w:bCs/>
          <w:sz w:val="20"/>
          <w:szCs w:val="20"/>
        </w:rPr>
      </w:pPr>
      <w:r>
        <w:rPr>
          <w:rFonts w:cstheme="minorHAnsi"/>
          <w:sz w:val="20"/>
          <w:szCs w:val="20"/>
        </w:rPr>
        <w:lastRenderedPageBreak/>
        <w:t>Submit all art program files using platforms such as Dropbox or WeTransfer, and send a confirmation email to your acquisitions editor</w:t>
      </w:r>
    </w:p>
    <w:p w14:paraId="51C2636C" w14:textId="77777777" w:rsidR="00BC2813" w:rsidRPr="006C6F08" w:rsidRDefault="00BC2813" w:rsidP="00BC2813">
      <w:pPr>
        <w:spacing w:line="360" w:lineRule="auto"/>
        <w:ind w:right="-900"/>
        <w:rPr>
          <w:rFonts w:cstheme="minorHAnsi"/>
          <w:sz w:val="20"/>
          <w:szCs w:val="20"/>
          <w:u w:val="single"/>
        </w:rPr>
      </w:pP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r w:rsidRPr="006C6F08">
        <w:rPr>
          <w:rFonts w:cstheme="minorHAnsi"/>
          <w:sz w:val="20"/>
          <w:szCs w:val="20"/>
          <w:u w:val="single"/>
        </w:rPr>
        <w:tab/>
      </w:r>
    </w:p>
    <w:p w14:paraId="296CF9DB" w14:textId="77777777" w:rsidR="00BC2813" w:rsidRPr="0008112E" w:rsidRDefault="00BC2813" w:rsidP="00BC2813">
      <w:pPr>
        <w:spacing w:line="360" w:lineRule="auto"/>
        <w:rPr>
          <w:rFonts w:cstheme="minorHAnsi"/>
          <w:b/>
          <w:bCs/>
          <w:szCs w:val="22"/>
        </w:rPr>
      </w:pPr>
      <w:r w:rsidRPr="0008112E">
        <w:rPr>
          <w:rFonts w:cstheme="minorHAnsi"/>
          <w:b/>
          <w:bCs/>
          <w:szCs w:val="22"/>
        </w:rPr>
        <w:t>Captions and Alt Text</w:t>
      </w:r>
    </w:p>
    <w:p w14:paraId="01D04DDF" w14:textId="45F993FB" w:rsidR="00BC2813" w:rsidRPr="00FE46AD" w:rsidRDefault="00BC2813" w:rsidP="00BC2813">
      <w:pPr>
        <w:pStyle w:val="ListParagraph"/>
        <w:numPr>
          <w:ilvl w:val="0"/>
          <w:numId w:val="5"/>
        </w:numPr>
        <w:spacing w:line="360" w:lineRule="auto"/>
        <w:rPr>
          <w:rFonts w:cstheme="minorHAnsi"/>
          <w:b/>
          <w:bCs/>
          <w:sz w:val="20"/>
          <w:szCs w:val="20"/>
        </w:rPr>
      </w:pPr>
      <w:r w:rsidRPr="00337BA0">
        <w:rPr>
          <w:rFonts w:eastAsiaTheme="minorHAnsi" w:cstheme="minorHAnsi"/>
          <w:sz w:val="20"/>
          <w:szCs w:val="20"/>
        </w:rPr>
        <w:t>Create separate captions and alt text Word documents, organized by figure number</w:t>
      </w:r>
      <w:r w:rsidR="00136E04">
        <w:rPr>
          <w:rFonts w:eastAsiaTheme="minorHAnsi" w:cstheme="minorHAnsi"/>
          <w:sz w:val="20"/>
          <w:szCs w:val="20"/>
        </w:rPr>
        <w:t>; see Author Checklist document for further information/instruction</w:t>
      </w:r>
      <w:r w:rsidR="00FE46AD">
        <w:rPr>
          <w:rFonts w:eastAsiaTheme="minorHAnsi" w:cstheme="minorHAnsi"/>
          <w:sz w:val="20"/>
          <w:szCs w:val="20"/>
        </w:rPr>
        <w:t>s</w:t>
      </w:r>
    </w:p>
    <w:p w14:paraId="590CC369" w14:textId="14774DBC" w:rsidR="00FE46AD" w:rsidRPr="00337BA0" w:rsidRDefault="00FE46AD" w:rsidP="00FE46AD">
      <w:pPr>
        <w:pStyle w:val="ListParagraph"/>
        <w:spacing w:line="360" w:lineRule="auto"/>
        <w:rPr>
          <w:rFonts w:cstheme="minorHAnsi"/>
          <w:b/>
          <w:bCs/>
          <w:sz w:val="20"/>
          <w:szCs w:val="20"/>
        </w:rPr>
      </w:pPr>
      <w:r w:rsidRPr="00FE46AD">
        <w:rPr>
          <w:rFonts w:eastAsiaTheme="minorHAnsi" w:cstheme="minorHAnsi"/>
          <w:i/>
          <w:iCs/>
          <w:sz w:val="20"/>
          <w:szCs w:val="20"/>
        </w:rPr>
        <w:t>Note:</w:t>
      </w:r>
      <w:r>
        <w:rPr>
          <w:rFonts w:eastAsiaTheme="minorHAnsi" w:cstheme="minorHAnsi"/>
          <w:sz w:val="20"/>
          <w:szCs w:val="20"/>
        </w:rPr>
        <w:t xml:space="preserve"> Captions and alt text documents should be emailed with the final manuscript to your acquisitions editor</w:t>
      </w:r>
    </w:p>
    <w:p w14:paraId="2F481325" w14:textId="77777777" w:rsidR="00BC2813" w:rsidRPr="00337BA0" w:rsidRDefault="00BC2813" w:rsidP="00BC2813">
      <w:pPr>
        <w:pStyle w:val="ListParagraph"/>
        <w:numPr>
          <w:ilvl w:val="0"/>
          <w:numId w:val="5"/>
        </w:numPr>
        <w:spacing w:line="360" w:lineRule="auto"/>
        <w:rPr>
          <w:rFonts w:cstheme="minorHAnsi"/>
          <w:b/>
          <w:bCs/>
          <w:sz w:val="20"/>
          <w:szCs w:val="20"/>
        </w:rPr>
      </w:pPr>
      <w:r w:rsidRPr="00337BA0">
        <w:rPr>
          <w:rFonts w:eastAsiaTheme="minorHAnsi" w:cstheme="minorHAnsi"/>
          <w:sz w:val="20"/>
          <w:szCs w:val="20"/>
        </w:rPr>
        <w:t>For captions, in addition to a brief description of the image or figure, include source and credit line information</w:t>
      </w:r>
    </w:p>
    <w:p w14:paraId="7B132F95" w14:textId="77777777" w:rsidR="00BC2813" w:rsidRPr="000A0CC9" w:rsidRDefault="00BC2813" w:rsidP="00BC2813">
      <w:pPr>
        <w:pStyle w:val="ListParagraph"/>
        <w:numPr>
          <w:ilvl w:val="0"/>
          <w:numId w:val="5"/>
        </w:numPr>
        <w:spacing w:line="360" w:lineRule="auto"/>
        <w:rPr>
          <w:rFonts w:cstheme="minorHAnsi"/>
          <w:b/>
          <w:bCs/>
          <w:sz w:val="20"/>
          <w:szCs w:val="20"/>
        </w:rPr>
      </w:pPr>
      <w:r>
        <w:rPr>
          <w:rFonts w:eastAsiaTheme="minorHAnsi" w:cstheme="minorHAnsi"/>
          <w:sz w:val="20"/>
          <w:szCs w:val="20"/>
        </w:rPr>
        <w:t xml:space="preserve">Alt text </w:t>
      </w:r>
      <w:r w:rsidRPr="00337BA0">
        <w:rPr>
          <w:rFonts w:eastAsiaTheme="minorHAnsi" w:cstheme="minorHAnsi"/>
          <w:sz w:val="20"/>
          <w:szCs w:val="20"/>
        </w:rPr>
        <w:t>differs from the caption</w:t>
      </w:r>
      <w:r>
        <w:rPr>
          <w:rFonts w:eastAsiaTheme="minorHAnsi" w:cstheme="minorHAnsi"/>
          <w:sz w:val="20"/>
          <w:szCs w:val="20"/>
        </w:rPr>
        <w:t>; t</w:t>
      </w:r>
      <w:r w:rsidRPr="00337BA0">
        <w:rPr>
          <w:rFonts w:eastAsiaTheme="minorHAnsi" w:cstheme="minorHAnsi"/>
          <w:sz w:val="20"/>
          <w:szCs w:val="20"/>
        </w:rPr>
        <w:t>his copy will be read aloud for readers of the eBook</w:t>
      </w:r>
    </w:p>
    <w:p w14:paraId="2A15605D" w14:textId="77777777" w:rsidR="00BC2813" w:rsidRPr="000A0CC9" w:rsidRDefault="00BC2813" w:rsidP="00BC2813">
      <w:pPr>
        <w:pStyle w:val="ListParagraph"/>
        <w:numPr>
          <w:ilvl w:val="0"/>
          <w:numId w:val="5"/>
        </w:numPr>
        <w:autoSpaceDE w:val="0"/>
        <w:autoSpaceDN w:val="0"/>
        <w:adjustRightInd w:val="0"/>
        <w:spacing w:line="360" w:lineRule="auto"/>
        <w:rPr>
          <w:rFonts w:eastAsiaTheme="minorHAnsi" w:cstheme="minorHAnsi"/>
          <w:sz w:val="20"/>
          <w:szCs w:val="20"/>
        </w:rPr>
      </w:pPr>
      <w:r w:rsidRPr="00337BA0">
        <w:rPr>
          <w:rFonts w:eastAsiaTheme="minorHAnsi" w:cstheme="minorHAnsi"/>
          <w:sz w:val="20"/>
          <w:szCs w:val="20"/>
        </w:rPr>
        <w:t>For further information</w:t>
      </w:r>
      <w:r>
        <w:rPr>
          <w:rFonts w:eastAsiaTheme="minorHAnsi" w:cstheme="minorHAnsi"/>
          <w:sz w:val="20"/>
          <w:szCs w:val="20"/>
        </w:rPr>
        <w:t xml:space="preserve"> about alt text</w:t>
      </w:r>
      <w:r w:rsidRPr="00337BA0">
        <w:rPr>
          <w:rFonts w:eastAsiaTheme="minorHAnsi" w:cstheme="minorHAnsi"/>
          <w:sz w:val="20"/>
          <w:szCs w:val="20"/>
        </w:rPr>
        <w:t xml:space="preserve">, please see the Chicago Manual of Style: </w:t>
      </w:r>
      <w:hyperlink r:id="rId11" w:history="1">
        <w:r w:rsidRPr="00905A6B">
          <w:rPr>
            <w:rStyle w:val="Hyperlink"/>
            <w:rFonts w:eastAsiaTheme="minorHAnsi" w:cstheme="minorHAnsi"/>
            <w:sz w:val="20"/>
            <w:szCs w:val="20"/>
          </w:rPr>
          <w:t>https://www.chicagomanualofstyle.org/book/ed18/part1/ch03/psec028.html</w:t>
        </w:r>
      </w:hyperlink>
    </w:p>
    <w:p w14:paraId="111EA595" w14:textId="77777777" w:rsidR="00BC2813" w:rsidRPr="000A0CC9" w:rsidRDefault="00BC2813" w:rsidP="00BC2813">
      <w:pPr>
        <w:pStyle w:val="ListParagraph"/>
        <w:numPr>
          <w:ilvl w:val="0"/>
          <w:numId w:val="5"/>
        </w:numPr>
        <w:spacing w:line="360" w:lineRule="auto"/>
        <w:rPr>
          <w:rFonts w:cstheme="minorHAnsi"/>
          <w:b/>
          <w:bCs/>
          <w:sz w:val="20"/>
          <w:szCs w:val="20"/>
        </w:rPr>
      </w:pPr>
      <w:r>
        <w:rPr>
          <w:rFonts w:eastAsiaTheme="minorHAnsi" w:cstheme="minorHAnsi"/>
          <w:sz w:val="20"/>
          <w:szCs w:val="20"/>
        </w:rPr>
        <w:t>Alt text per image or figure</w:t>
      </w:r>
      <w:r w:rsidRPr="00337BA0">
        <w:rPr>
          <w:rFonts w:eastAsiaTheme="minorHAnsi" w:cstheme="minorHAnsi"/>
          <w:sz w:val="20"/>
          <w:szCs w:val="20"/>
        </w:rPr>
        <w:t xml:space="preserve"> should be no more than 150 characters</w:t>
      </w:r>
      <w:r>
        <w:rPr>
          <w:rFonts w:eastAsiaTheme="minorHAnsi" w:cstheme="minorHAnsi"/>
          <w:sz w:val="20"/>
          <w:szCs w:val="20"/>
        </w:rPr>
        <w:t xml:space="preserve"> (with spaces); you can check this count by selecting Word Count in Word and looking for Characters (with spaces)</w:t>
      </w:r>
    </w:p>
    <w:p w14:paraId="5FC2F7C7" w14:textId="77777777" w:rsidR="00BC2813" w:rsidRPr="00337BA0" w:rsidRDefault="00BC2813" w:rsidP="00BC2813">
      <w:pPr>
        <w:pStyle w:val="ListParagraph"/>
        <w:numPr>
          <w:ilvl w:val="0"/>
          <w:numId w:val="5"/>
        </w:numPr>
        <w:spacing w:line="360" w:lineRule="auto"/>
        <w:rPr>
          <w:rFonts w:cstheme="minorHAnsi"/>
          <w:b/>
          <w:bCs/>
          <w:sz w:val="20"/>
          <w:szCs w:val="20"/>
        </w:rPr>
      </w:pPr>
      <w:r>
        <w:rPr>
          <w:rFonts w:eastAsiaTheme="minorHAnsi" w:cstheme="minorHAnsi"/>
          <w:sz w:val="20"/>
          <w:szCs w:val="20"/>
        </w:rPr>
        <w:t>Alt text should a</w:t>
      </w:r>
      <w:r w:rsidRPr="00337BA0">
        <w:rPr>
          <w:rFonts w:eastAsiaTheme="minorHAnsi" w:cstheme="minorHAnsi"/>
          <w:sz w:val="20"/>
          <w:szCs w:val="20"/>
        </w:rPr>
        <w:t>void unnecessary use of descriptors such as colors and don’t make assumptions about the imagery if not identified in the caption. For instance, say “two people” instead of “a man and a woman” to avoid gendered language</w:t>
      </w:r>
      <w:r>
        <w:rPr>
          <w:rFonts w:eastAsiaTheme="minorHAnsi" w:cstheme="minorHAnsi"/>
          <w:sz w:val="20"/>
          <w:szCs w:val="20"/>
        </w:rPr>
        <w:t xml:space="preserve">; </w:t>
      </w:r>
      <w:r w:rsidRPr="00337BA0">
        <w:rPr>
          <w:rFonts w:eastAsiaTheme="minorHAnsi" w:cstheme="minorHAnsi"/>
          <w:sz w:val="20"/>
          <w:szCs w:val="20"/>
        </w:rPr>
        <w:t>instead of saying “a blue and white striped car” note a “striped car”</w:t>
      </w:r>
    </w:p>
    <w:p w14:paraId="55A88567" w14:textId="77777777" w:rsidR="00BC2813" w:rsidRPr="00337BA0" w:rsidRDefault="00BC2813" w:rsidP="00BC2813">
      <w:pPr>
        <w:pStyle w:val="ListParagraph"/>
        <w:numPr>
          <w:ilvl w:val="0"/>
          <w:numId w:val="5"/>
        </w:numPr>
        <w:spacing w:line="360" w:lineRule="auto"/>
        <w:rPr>
          <w:rFonts w:cstheme="minorHAnsi"/>
          <w:b/>
          <w:bCs/>
          <w:sz w:val="20"/>
          <w:szCs w:val="20"/>
        </w:rPr>
      </w:pPr>
      <w:r w:rsidRPr="00337BA0">
        <w:rPr>
          <w:rFonts w:eastAsiaTheme="minorHAnsi" w:cstheme="minorHAnsi"/>
          <w:sz w:val="20"/>
          <w:szCs w:val="20"/>
        </w:rPr>
        <w:t>An exception to the 150 character</w:t>
      </w:r>
      <w:r>
        <w:rPr>
          <w:rFonts w:eastAsiaTheme="minorHAnsi" w:cstheme="minorHAnsi"/>
          <w:sz w:val="20"/>
          <w:szCs w:val="20"/>
        </w:rPr>
        <w:t xml:space="preserve"> (with spaces)</w:t>
      </w:r>
      <w:r w:rsidRPr="00337BA0">
        <w:rPr>
          <w:rFonts w:eastAsiaTheme="minorHAnsi" w:cstheme="minorHAnsi"/>
          <w:sz w:val="20"/>
          <w:szCs w:val="20"/>
        </w:rPr>
        <w:t xml:space="preserve"> </w:t>
      </w:r>
      <w:r>
        <w:rPr>
          <w:rFonts w:eastAsiaTheme="minorHAnsi" w:cstheme="minorHAnsi"/>
          <w:sz w:val="20"/>
          <w:szCs w:val="20"/>
        </w:rPr>
        <w:t xml:space="preserve">alt text </w:t>
      </w:r>
      <w:r w:rsidRPr="00337BA0">
        <w:rPr>
          <w:rFonts w:eastAsiaTheme="minorHAnsi" w:cstheme="minorHAnsi"/>
          <w:sz w:val="20"/>
          <w:szCs w:val="20"/>
        </w:rPr>
        <w:t xml:space="preserve">length is if there is </w:t>
      </w:r>
      <w:r>
        <w:rPr>
          <w:rFonts w:eastAsiaTheme="minorHAnsi" w:cstheme="minorHAnsi"/>
          <w:sz w:val="20"/>
          <w:szCs w:val="20"/>
        </w:rPr>
        <w:t>text</w:t>
      </w:r>
      <w:r w:rsidRPr="00337BA0">
        <w:rPr>
          <w:rFonts w:eastAsiaTheme="minorHAnsi" w:cstheme="minorHAnsi"/>
          <w:sz w:val="20"/>
          <w:szCs w:val="20"/>
        </w:rPr>
        <w:t xml:space="preserve"> to be read within the </w:t>
      </w:r>
      <w:r>
        <w:rPr>
          <w:rFonts w:eastAsiaTheme="minorHAnsi" w:cstheme="minorHAnsi"/>
          <w:sz w:val="20"/>
          <w:szCs w:val="20"/>
        </w:rPr>
        <w:t xml:space="preserve">figure or </w:t>
      </w:r>
      <w:r w:rsidRPr="00337BA0">
        <w:rPr>
          <w:rFonts w:eastAsiaTheme="minorHAnsi" w:cstheme="minorHAnsi"/>
          <w:sz w:val="20"/>
          <w:szCs w:val="20"/>
        </w:rPr>
        <w:t>image, such as a sign or an advertisement</w:t>
      </w:r>
      <w:r>
        <w:rPr>
          <w:rFonts w:eastAsiaTheme="minorHAnsi" w:cstheme="minorHAnsi"/>
          <w:sz w:val="20"/>
          <w:szCs w:val="20"/>
        </w:rPr>
        <w:t>—i</w:t>
      </w:r>
      <w:r w:rsidRPr="00337BA0">
        <w:rPr>
          <w:rFonts w:eastAsiaTheme="minorHAnsi" w:cstheme="minorHAnsi"/>
          <w:sz w:val="20"/>
          <w:szCs w:val="20"/>
        </w:rPr>
        <w:t xml:space="preserve">nclude all that </w:t>
      </w:r>
      <w:r>
        <w:rPr>
          <w:rFonts w:eastAsiaTheme="minorHAnsi" w:cstheme="minorHAnsi"/>
          <w:sz w:val="20"/>
          <w:szCs w:val="20"/>
        </w:rPr>
        <w:t>text</w:t>
      </w:r>
      <w:r w:rsidRPr="00337BA0">
        <w:rPr>
          <w:rFonts w:eastAsiaTheme="minorHAnsi" w:cstheme="minorHAnsi"/>
          <w:sz w:val="20"/>
          <w:szCs w:val="20"/>
        </w:rPr>
        <w:t xml:space="preserve"> in the alt text description</w:t>
      </w:r>
    </w:p>
    <w:p w14:paraId="3D12A0C7" w14:textId="77777777" w:rsidR="00BC2813" w:rsidRPr="00337BA0" w:rsidRDefault="00BC2813" w:rsidP="00BC2813">
      <w:pPr>
        <w:pStyle w:val="ListParagraph"/>
        <w:numPr>
          <w:ilvl w:val="0"/>
          <w:numId w:val="5"/>
        </w:numPr>
        <w:autoSpaceDE w:val="0"/>
        <w:autoSpaceDN w:val="0"/>
        <w:adjustRightInd w:val="0"/>
        <w:spacing w:line="360" w:lineRule="auto"/>
        <w:rPr>
          <w:rFonts w:eastAsiaTheme="minorHAnsi" w:cstheme="minorHAnsi"/>
          <w:sz w:val="20"/>
          <w:szCs w:val="20"/>
        </w:rPr>
      </w:pPr>
      <w:r w:rsidRPr="00337BA0">
        <w:rPr>
          <w:rFonts w:eastAsiaTheme="minorHAnsi" w:cstheme="minorHAnsi"/>
          <w:sz w:val="20"/>
          <w:szCs w:val="20"/>
        </w:rPr>
        <w:t xml:space="preserve">For </w:t>
      </w:r>
      <w:r>
        <w:rPr>
          <w:rFonts w:eastAsiaTheme="minorHAnsi" w:cstheme="minorHAnsi"/>
          <w:sz w:val="20"/>
          <w:szCs w:val="20"/>
        </w:rPr>
        <w:t>figures,</w:t>
      </w:r>
      <w:r w:rsidRPr="00337BA0">
        <w:rPr>
          <w:rFonts w:eastAsiaTheme="minorHAnsi" w:cstheme="minorHAnsi"/>
          <w:sz w:val="20"/>
          <w:szCs w:val="20"/>
        </w:rPr>
        <w:t xml:space="preserve"> </w:t>
      </w:r>
      <w:r>
        <w:rPr>
          <w:rFonts w:eastAsiaTheme="minorHAnsi" w:cstheme="minorHAnsi"/>
          <w:sz w:val="20"/>
          <w:szCs w:val="20"/>
        </w:rPr>
        <w:t>we offer</w:t>
      </w:r>
      <w:r w:rsidRPr="00337BA0">
        <w:rPr>
          <w:rFonts w:eastAsiaTheme="minorHAnsi" w:cstheme="minorHAnsi"/>
          <w:sz w:val="20"/>
          <w:szCs w:val="20"/>
        </w:rPr>
        <w:t xml:space="preserve"> additional suggestions</w:t>
      </w:r>
      <w:r>
        <w:rPr>
          <w:rFonts w:eastAsiaTheme="minorHAnsi" w:cstheme="minorHAnsi"/>
          <w:sz w:val="20"/>
          <w:szCs w:val="20"/>
        </w:rPr>
        <w:t xml:space="preserve"> when writing alt text</w:t>
      </w:r>
      <w:r w:rsidRPr="00337BA0">
        <w:rPr>
          <w:rFonts w:eastAsiaTheme="minorHAnsi" w:cstheme="minorHAnsi"/>
          <w:sz w:val="20"/>
          <w:szCs w:val="20"/>
        </w:rPr>
        <w:t>:</w:t>
      </w:r>
    </w:p>
    <w:p w14:paraId="0EAEBC66" w14:textId="77777777" w:rsidR="00BC2813" w:rsidRPr="00337BA0" w:rsidRDefault="00BC2813" w:rsidP="00BC2813">
      <w:pPr>
        <w:pStyle w:val="ListParagraph"/>
        <w:autoSpaceDE w:val="0"/>
        <w:autoSpaceDN w:val="0"/>
        <w:adjustRightInd w:val="0"/>
        <w:spacing w:line="360" w:lineRule="auto"/>
        <w:ind w:left="1440" w:hanging="360"/>
        <w:rPr>
          <w:rFonts w:eastAsiaTheme="minorHAnsi" w:cstheme="minorHAnsi"/>
          <w:sz w:val="20"/>
          <w:szCs w:val="20"/>
        </w:rPr>
      </w:pPr>
      <w:r w:rsidRPr="00337BA0">
        <w:rPr>
          <w:rFonts w:eastAsiaTheme="minorHAnsi" w:cstheme="minorHAnsi"/>
          <w:sz w:val="20"/>
          <w:szCs w:val="20"/>
        </w:rPr>
        <w:t xml:space="preserve">• </w:t>
      </w:r>
      <w:r>
        <w:rPr>
          <w:rFonts w:eastAsiaTheme="minorHAnsi" w:cstheme="minorHAnsi"/>
          <w:sz w:val="20"/>
          <w:szCs w:val="20"/>
        </w:rPr>
        <w:t xml:space="preserve">Provide a succinct </w:t>
      </w:r>
      <w:r w:rsidRPr="00337BA0">
        <w:rPr>
          <w:rFonts w:eastAsiaTheme="minorHAnsi" w:cstheme="minorHAnsi"/>
          <w:sz w:val="20"/>
          <w:szCs w:val="20"/>
        </w:rPr>
        <w:t xml:space="preserve">overall description of the </w:t>
      </w:r>
      <w:r>
        <w:rPr>
          <w:rFonts w:eastAsiaTheme="minorHAnsi" w:cstheme="minorHAnsi"/>
          <w:sz w:val="20"/>
          <w:szCs w:val="20"/>
        </w:rPr>
        <w:t>figure</w:t>
      </w:r>
      <w:r w:rsidRPr="00337BA0">
        <w:rPr>
          <w:rFonts w:eastAsiaTheme="minorHAnsi" w:cstheme="minorHAnsi"/>
          <w:sz w:val="20"/>
          <w:szCs w:val="20"/>
        </w:rPr>
        <w:t>, including the</w:t>
      </w:r>
      <w:r>
        <w:rPr>
          <w:rFonts w:eastAsiaTheme="minorHAnsi" w:cstheme="minorHAnsi"/>
          <w:sz w:val="20"/>
          <w:szCs w:val="20"/>
        </w:rPr>
        <w:t xml:space="preserve"> </w:t>
      </w:r>
      <w:r w:rsidRPr="00337BA0">
        <w:rPr>
          <w:rFonts w:eastAsiaTheme="minorHAnsi" w:cstheme="minorHAnsi"/>
          <w:sz w:val="20"/>
          <w:szCs w:val="20"/>
        </w:rPr>
        <w:t>type of graphic</w:t>
      </w:r>
      <w:r>
        <w:rPr>
          <w:rFonts w:eastAsiaTheme="minorHAnsi" w:cstheme="minorHAnsi"/>
          <w:sz w:val="20"/>
          <w:szCs w:val="20"/>
        </w:rPr>
        <w:t xml:space="preserve"> (map, chart, table, etc.)</w:t>
      </w:r>
      <w:r w:rsidRPr="00337BA0">
        <w:rPr>
          <w:rFonts w:eastAsiaTheme="minorHAnsi" w:cstheme="minorHAnsi"/>
          <w:sz w:val="20"/>
          <w:szCs w:val="20"/>
        </w:rPr>
        <w:t>, the main elements, and a summary of the contents</w:t>
      </w:r>
    </w:p>
    <w:p w14:paraId="607E612E" w14:textId="77777777" w:rsidR="00BC2813" w:rsidRPr="00337BA0" w:rsidRDefault="00BC2813" w:rsidP="00BC2813">
      <w:pPr>
        <w:autoSpaceDE w:val="0"/>
        <w:autoSpaceDN w:val="0"/>
        <w:adjustRightInd w:val="0"/>
        <w:spacing w:line="360" w:lineRule="auto"/>
        <w:ind w:left="1080"/>
        <w:rPr>
          <w:rFonts w:eastAsiaTheme="minorHAnsi" w:cstheme="minorHAnsi"/>
          <w:sz w:val="20"/>
          <w:szCs w:val="20"/>
        </w:rPr>
      </w:pPr>
      <w:r w:rsidRPr="00337BA0">
        <w:rPr>
          <w:rFonts w:eastAsiaTheme="minorHAnsi" w:cstheme="minorHAnsi"/>
          <w:sz w:val="20"/>
          <w:szCs w:val="20"/>
        </w:rPr>
        <w:t>• Describe the overall trend in bar charts</w:t>
      </w:r>
    </w:p>
    <w:p w14:paraId="6B631087" w14:textId="77777777" w:rsidR="00BC2813" w:rsidRPr="00337BA0" w:rsidRDefault="00BC2813" w:rsidP="00BC2813">
      <w:pPr>
        <w:autoSpaceDE w:val="0"/>
        <w:autoSpaceDN w:val="0"/>
        <w:adjustRightInd w:val="0"/>
        <w:spacing w:line="360" w:lineRule="auto"/>
        <w:ind w:left="1080"/>
        <w:rPr>
          <w:rFonts w:eastAsiaTheme="minorHAnsi" w:cstheme="minorHAnsi"/>
          <w:sz w:val="20"/>
          <w:szCs w:val="20"/>
        </w:rPr>
      </w:pPr>
      <w:r w:rsidRPr="00337BA0">
        <w:rPr>
          <w:rFonts w:eastAsiaTheme="minorHAnsi" w:cstheme="minorHAnsi"/>
          <w:sz w:val="20"/>
          <w:szCs w:val="20"/>
        </w:rPr>
        <w:t xml:space="preserve">• Focus on the data rather than the appearance of the </w:t>
      </w:r>
      <w:r>
        <w:rPr>
          <w:rFonts w:eastAsiaTheme="minorHAnsi" w:cstheme="minorHAnsi"/>
          <w:sz w:val="20"/>
          <w:szCs w:val="20"/>
        </w:rPr>
        <w:t>figure</w:t>
      </w:r>
    </w:p>
    <w:p w14:paraId="527DFDAF" w14:textId="77777777" w:rsidR="00BC2813" w:rsidRPr="00337BA0" w:rsidRDefault="00BC2813" w:rsidP="00BC2813">
      <w:pPr>
        <w:autoSpaceDE w:val="0"/>
        <w:autoSpaceDN w:val="0"/>
        <w:adjustRightInd w:val="0"/>
        <w:spacing w:line="360" w:lineRule="auto"/>
        <w:ind w:left="1440" w:hanging="360"/>
        <w:rPr>
          <w:rFonts w:eastAsiaTheme="minorHAnsi" w:cstheme="minorHAnsi"/>
          <w:sz w:val="20"/>
          <w:szCs w:val="20"/>
        </w:rPr>
      </w:pPr>
      <w:r w:rsidRPr="00337BA0">
        <w:rPr>
          <w:rFonts w:eastAsiaTheme="minorHAnsi" w:cstheme="minorHAnsi"/>
          <w:sz w:val="20"/>
          <w:szCs w:val="20"/>
        </w:rPr>
        <w:t>• For graphs, describe the axes and key coordinates or elements and provide the data in a</w:t>
      </w:r>
      <w:r>
        <w:rPr>
          <w:rFonts w:eastAsiaTheme="minorHAnsi" w:cstheme="minorHAnsi"/>
          <w:sz w:val="20"/>
          <w:szCs w:val="20"/>
        </w:rPr>
        <w:t xml:space="preserve"> </w:t>
      </w:r>
      <w:r w:rsidRPr="00337BA0">
        <w:rPr>
          <w:rFonts w:eastAsiaTheme="minorHAnsi" w:cstheme="minorHAnsi"/>
          <w:sz w:val="20"/>
          <w:szCs w:val="20"/>
        </w:rPr>
        <w:t>bulleted list</w:t>
      </w:r>
    </w:p>
    <w:p w14:paraId="4679F8F7" w14:textId="77777777" w:rsidR="00BC2813" w:rsidRPr="00337BA0" w:rsidRDefault="00BC2813" w:rsidP="00BC2813">
      <w:pPr>
        <w:autoSpaceDE w:val="0"/>
        <w:autoSpaceDN w:val="0"/>
        <w:adjustRightInd w:val="0"/>
        <w:spacing w:line="360" w:lineRule="auto"/>
        <w:ind w:left="1440" w:hanging="360"/>
        <w:rPr>
          <w:rFonts w:eastAsiaTheme="minorHAnsi" w:cstheme="minorHAnsi"/>
          <w:sz w:val="20"/>
          <w:szCs w:val="20"/>
        </w:rPr>
      </w:pPr>
      <w:r w:rsidRPr="00337BA0">
        <w:rPr>
          <w:rFonts w:eastAsiaTheme="minorHAnsi" w:cstheme="minorHAnsi"/>
          <w:sz w:val="20"/>
          <w:szCs w:val="20"/>
        </w:rPr>
        <w:t>• For scatter plots, focus on the main trend of the data if the location of specific data is not</w:t>
      </w:r>
      <w:r>
        <w:rPr>
          <w:rFonts w:eastAsiaTheme="minorHAnsi" w:cstheme="minorHAnsi"/>
          <w:sz w:val="20"/>
          <w:szCs w:val="20"/>
        </w:rPr>
        <w:t xml:space="preserve"> </w:t>
      </w:r>
      <w:r w:rsidRPr="00337BA0">
        <w:rPr>
          <w:rFonts w:eastAsiaTheme="minorHAnsi" w:cstheme="minorHAnsi"/>
          <w:sz w:val="20"/>
          <w:szCs w:val="20"/>
        </w:rPr>
        <w:t>required</w:t>
      </w:r>
    </w:p>
    <w:p w14:paraId="50510621" w14:textId="77777777" w:rsidR="00BC2813" w:rsidRPr="00337BA0" w:rsidRDefault="00BC2813" w:rsidP="00BC2813">
      <w:pPr>
        <w:autoSpaceDE w:val="0"/>
        <w:autoSpaceDN w:val="0"/>
        <w:adjustRightInd w:val="0"/>
        <w:spacing w:line="360" w:lineRule="auto"/>
        <w:ind w:left="1440" w:hanging="360"/>
        <w:rPr>
          <w:rFonts w:eastAsiaTheme="minorHAnsi" w:cstheme="minorHAnsi"/>
          <w:sz w:val="20"/>
          <w:szCs w:val="20"/>
        </w:rPr>
      </w:pPr>
      <w:r w:rsidRPr="00337BA0">
        <w:rPr>
          <w:rFonts w:eastAsiaTheme="minorHAnsi" w:cstheme="minorHAnsi"/>
          <w:sz w:val="20"/>
          <w:szCs w:val="20"/>
        </w:rPr>
        <w:t>• Spell out units in full (for example, kilometers rather than km)</w:t>
      </w:r>
      <w:r>
        <w:rPr>
          <w:rFonts w:eastAsiaTheme="minorHAnsi" w:cstheme="minorHAnsi"/>
          <w:sz w:val="20"/>
          <w:szCs w:val="20"/>
        </w:rPr>
        <w:t xml:space="preserve"> </w:t>
      </w:r>
      <w:r w:rsidRPr="00337BA0">
        <w:rPr>
          <w:rFonts w:eastAsiaTheme="minorHAnsi" w:cstheme="minorHAnsi"/>
          <w:sz w:val="20"/>
          <w:szCs w:val="20"/>
        </w:rPr>
        <w:t xml:space="preserve">to aid comprehension </w:t>
      </w:r>
    </w:p>
    <w:p w14:paraId="4F64F721" w14:textId="77777777" w:rsidR="00BC2813" w:rsidRPr="00337BA0" w:rsidRDefault="00BC2813" w:rsidP="00BC2813">
      <w:pPr>
        <w:autoSpaceDE w:val="0"/>
        <w:autoSpaceDN w:val="0"/>
        <w:adjustRightInd w:val="0"/>
        <w:spacing w:line="360" w:lineRule="auto"/>
        <w:ind w:left="1440" w:hanging="360"/>
        <w:rPr>
          <w:rFonts w:eastAsiaTheme="minorHAnsi" w:cstheme="minorHAnsi"/>
          <w:sz w:val="20"/>
          <w:szCs w:val="20"/>
        </w:rPr>
      </w:pPr>
      <w:r w:rsidRPr="00337BA0">
        <w:rPr>
          <w:rFonts w:eastAsiaTheme="minorHAnsi" w:cstheme="minorHAnsi"/>
          <w:sz w:val="20"/>
          <w:szCs w:val="20"/>
        </w:rPr>
        <w:t>• Order the information logically (for example, for pie charts list the numbers from largest</w:t>
      </w:r>
      <w:r>
        <w:rPr>
          <w:rFonts w:eastAsiaTheme="minorHAnsi" w:cstheme="minorHAnsi"/>
          <w:sz w:val="20"/>
          <w:szCs w:val="20"/>
        </w:rPr>
        <w:t xml:space="preserve"> </w:t>
      </w:r>
      <w:r w:rsidRPr="00337BA0">
        <w:rPr>
          <w:rFonts w:eastAsiaTheme="minorHAnsi" w:cstheme="minorHAnsi"/>
          <w:sz w:val="20"/>
          <w:szCs w:val="20"/>
        </w:rPr>
        <w:t>to smallest)</w:t>
      </w:r>
    </w:p>
    <w:p w14:paraId="6F699057" w14:textId="77777777" w:rsidR="00BC2813" w:rsidRPr="00337BA0" w:rsidRDefault="00BC2813" w:rsidP="00BC2813">
      <w:pPr>
        <w:autoSpaceDE w:val="0"/>
        <w:autoSpaceDN w:val="0"/>
        <w:adjustRightInd w:val="0"/>
        <w:spacing w:line="360" w:lineRule="auto"/>
        <w:ind w:left="1440" w:hanging="360"/>
        <w:rPr>
          <w:rFonts w:eastAsiaTheme="minorHAnsi" w:cstheme="minorHAnsi"/>
          <w:sz w:val="20"/>
          <w:szCs w:val="20"/>
        </w:rPr>
      </w:pPr>
      <w:r w:rsidRPr="00337BA0">
        <w:rPr>
          <w:rFonts w:eastAsiaTheme="minorHAnsi" w:cstheme="minorHAnsi"/>
          <w:sz w:val="20"/>
          <w:szCs w:val="20"/>
        </w:rPr>
        <w:t>• If the image is for an educational text, ensure the terminology used is appropriate to the</w:t>
      </w:r>
      <w:r>
        <w:rPr>
          <w:rFonts w:eastAsiaTheme="minorHAnsi" w:cstheme="minorHAnsi"/>
          <w:sz w:val="20"/>
          <w:szCs w:val="20"/>
        </w:rPr>
        <w:t xml:space="preserve"> </w:t>
      </w:r>
      <w:r w:rsidRPr="00337BA0">
        <w:rPr>
          <w:rFonts w:eastAsiaTheme="minorHAnsi" w:cstheme="minorHAnsi"/>
          <w:sz w:val="20"/>
          <w:szCs w:val="20"/>
        </w:rPr>
        <w:t>learning level, matches the vocabulary in the surrounding text</w:t>
      </w:r>
      <w:r>
        <w:rPr>
          <w:rFonts w:eastAsiaTheme="minorHAnsi" w:cstheme="minorHAnsi"/>
          <w:sz w:val="20"/>
          <w:szCs w:val="20"/>
        </w:rPr>
        <w:t>,</w:t>
      </w:r>
      <w:r w:rsidRPr="00337BA0">
        <w:rPr>
          <w:rFonts w:eastAsiaTheme="minorHAnsi" w:cstheme="minorHAnsi"/>
          <w:sz w:val="20"/>
          <w:szCs w:val="20"/>
        </w:rPr>
        <w:t xml:space="preserve"> and does not introduce</w:t>
      </w:r>
      <w:r>
        <w:rPr>
          <w:rFonts w:eastAsiaTheme="minorHAnsi" w:cstheme="minorHAnsi"/>
          <w:sz w:val="20"/>
          <w:szCs w:val="20"/>
        </w:rPr>
        <w:t xml:space="preserve"> </w:t>
      </w:r>
      <w:r w:rsidRPr="00337BA0">
        <w:rPr>
          <w:rFonts w:eastAsiaTheme="minorHAnsi" w:cstheme="minorHAnsi"/>
          <w:sz w:val="20"/>
          <w:szCs w:val="20"/>
        </w:rPr>
        <w:t xml:space="preserve">terms or concepts that haven’t </w:t>
      </w:r>
      <w:r>
        <w:rPr>
          <w:rFonts w:eastAsiaTheme="minorHAnsi" w:cstheme="minorHAnsi"/>
          <w:sz w:val="20"/>
          <w:szCs w:val="20"/>
        </w:rPr>
        <w:t>been addressed yet</w:t>
      </w:r>
    </w:p>
    <w:p w14:paraId="3FD35443" w14:textId="56E56F5B" w:rsidR="00BC2813" w:rsidRPr="00337BA0" w:rsidRDefault="00BC2813" w:rsidP="00BC2813">
      <w:pPr>
        <w:autoSpaceDE w:val="0"/>
        <w:autoSpaceDN w:val="0"/>
        <w:adjustRightInd w:val="0"/>
        <w:spacing w:line="360" w:lineRule="auto"/>
        <w:ind w:left="1440" w:hanging="360"/>
        <w:rPr>
          <w:rFonts w:eastAsiaTheme="minorHAnsi" w:cstheme="minorHAnsi"/>
          <w:sz w:val="20"/>
          <w:szCs w:val="20"/>
        </w:rPr>
      </w:pPr>
      <w:r w:rsidRPr="00337BA0">
        <w:rPr>
          <w:rFonts w:eastAsiaTheme="minorHAnsi" w:cstheme="minorHAnsi"/>
          <w:sz w:val="20"/>
          <w:szCs w:val="20"/>
        </w:rPr>
        <w:t xml:space="preserve">• Provide the axis and any other labels in the </w:t>
      </w:r>
      <w:r>
        <w:rPr>
          <w:rFonts w:eastAsiaTheme="minorHAnsi" w:cstheme="minorHAnsi"/>
          <w:sz w:val="20"/>
          <w:szCs w:val="20"/>
        </w:rPr>
        <w:t>figure</w:t>
      </w:r>
    </w:p>
    <w:p w14:paraId="29547585" w14:textId="77777777" w:rsidR="00BC2813" w:rsidRPr="00337BA0" w:rsidRDefault="00BC2813" w:rsidP="00BC2813">
      <w:pPr>
        <w:autoSpaceDE w:val="0"/>
        <w:autoSpaceDN w:val="0"/>
        <w:adjustRightInd w:val="0"/>
        <w:spacing w:line="360" w:lineRule="auto"/>
        <w:ind w:left="1440" w:hanging="360"/>
        <w:rPr>
          <w:rFonts w:eastAsiaTheme="minorHAnsi" w:cstheme="minorHAnsi"/>
          <w:sz w:val="20"/>
          <w:szCs w:val="20"/>
        </w:rPr>
      </w:pPr>
      <w:r w:rsidRPr="00337BA0">
        <w:rPr>
          <w:rFonts w:eastAsiaTheme="minorHAnsi" w:cstheme="minorHAnsi"/>
          <w:sz w:val="20"/>
          <w:szCs w:val="20"/>
        </w:rPr>
        <w:lastRenderedPageBreak/>
        <w:t>• A long description should be provided in addition to the 150-character alt text when it is not</w:t>
      </w:r>
      <w:r>
        <w:rPr>
          <w:rFonts w:eastAsiaTheme="minorHAnsi" w:cstheme="minorHAnsi"/>
          <w:sz w:val="20"/>
          <w:szCs w:val="20"/>
        </w:rPr>
        <w:t xml:space="preserve"> </w:t>
      </w:r>
      <w:r w:rsidRPr="00337BA0">
        <w:rPr>
          <w:rFonts w:eastAsiaTheme="minorHAnsi" w:cstheme="minorHAnsi"/>
          <w:sz w:val="20"/>
          <w:szCs w:val="20"/>
        </w:rPr>
        <w:t xml:space="preserve">possible to describe the contents of the </w:t>
      </w:r>
      <w:r>
        <w:rPr>
          <w:rFonts w:eastAsiaTheme="minorHAnsi" w:cstheme="minorHAnsi"/>
          <w:sz w:val="20"/>
          <w:szCs w:val="20"/>
        </w:rPr>
        <w:t>figure</w:t>
      </w:r>
      <w:r w:rsidRPr="00337BA0">
        <w:rPr>
          <w:rFonts w:eastAsiaTheme="minorHAnsi" w:cstheme="minorHAnsi"/>
          <w:sz w:val="20"/>
          <w:szCs w:val="20"/>
        </w:rPr>
        <w:t xml:space="preserve"> within the 150-character limit of the alt text</w:t>
      </w:r>
    </w:p>
    <w:p w14:paraId="282D275D" w14:textId="77777777" w:rsidR="00BC2813" w:rsidRPr="00337BA0" w:rsidRDefault="00BC2813" w:rsidP="00BC2813">
      <w:pPr>
        <w:autoSpaceDE w:val="0"/>
        <w:autoSpaceDN w:val="0"/>
        <w:adjustRightInd w:val="0"/>
        <w:spacing w:line="360" w:lineRule="auto"/>
        <w:rPr>
          <w:rFonts w:eastAsiaTheme="minorHAnsi" w:cstheme="minorHAnsi"/>
          <w:sz w:val="20"/>
          <w:szCs w:val="20"/>
        </w:rPr>
      </w:pPr>
    </w:p>
    <w:p w14:paraId="674BEF87" w14:textId="0F5B414B" w:rsidR="00BC2813" w:rsidRPr="008A682D" w:rsidRDefault="00BC2813" w:rsidP="00BC2813">
      <w:pPr>
        <w:autoSpaceDE w:val="0"/>
        <w:autoSpaceDN w:val="0"/>
        <w:adjustRightInd w:val="0"/>
        <w:spacing w:line="360" w:lineRule="auto"/>
        <w:ind w:left="1440" w:firstLine="720"/>
        <w:rPr>
          <w:rFonts w:eastAsiaTheme="minorHAnsi" w:cstheme="minorHAnsi"/>
          <w:i/>
          <w:iCs/>
          <w:sz w:val="20"/>
          <w:szCs w:val="20"/>
        </w:rPr>
      </w:pPr>
      <w:r w:rsidRPr="008A682D">
        <w:rPr>
          <w:rFonts w:eastAsiaTheme="minorHAnsi" w:cstheme="minorHAnsi"/>
          <w:i/>
          <w:iCs/>
          <w:sz w:val="20"/>
          <w:szCs w:val="20"/>
        </w:rPr>
        <w:t>Example</w:t>
      </w:r>
    </w:p>
    <w:p w14:paraId="6730F897" w14:textId="77777777" w:rsidR="00BC2813" w:rsidRDefault="00BC2813" w:rsidP="00BC2813">
      <w:pPr>
        <w:autoSpaceDE w:val="0"/>
        <w:autoSpaceDN w:val="0"/>
        <w:adjustRightInd w:val="0"/>
        <w:ind w:left="1440" w:firstLine="720"/>
        <w:rPr>
          <w:rFonts w:ascii="pÕW" w:eastAsiaTheme="minorHAnsi" w:hAnsi="pÕW" w:cs="pÕW"/>
          <w:sz w:val="28"/>
          <w:szCs w:val="28"/>
        </w:rPr>
      </w:pPr>
      <w:r w:rsidRPr="00337BA0">
        <w:rPr>
          <w:rFonts w:ascii="pÕW" w:eastAsiaTheme="minorHAnsi" w:hAnsi="pÕW" w:cs="pÕW"/>
          <w:noProof/>
          <w:sz w:val="28"/>
          <w:szCs w:val="28"/>
        </w:rPr>
        <w:drawing>
          <wp:inline distT="0" distB="0" distL="0" distR="0" wp14:anchorId="6551337A" wp14:editId="7730B6F1">
            <wp:extent cx="3014133" cy="1804615"/>
            <wp:effectExtent l="0" t="0" r="0" b="0"/>
            <wp:docPr id="1166886473" name="Picture 1" descr="A graph of blue bar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86473" name="Picture 1" descr="A graph of blue bars with white text&#10;&#10;AI-generated content may be incorrect."/>
                    <pic:cNvPicPr/>
                  </pic:nvPicPr>
                  <pic:blipFill>
                    <a:blip r:embed="rId12"/>
                    <a:stretch>
                      <a:fillRect/>
                    </a:stretch>
                  </pic:blipFill>
                  <pic:spPr>
                    <a:xfrm>
                      <a:off x="0" y="0"/>
                      <a:ext cx="3060507" cy="1832380"/>
                    </a:xfrm>
                    <a:prstGeom prst="rect">
                      <a:avLst/>
                    </a:prstGeom>
                  </pic:spPr>
                </pic:pic>
              </a:graphicData>
            </a:graphic>
          </wp:inline>
        </w:drawing>
      </w:r>
    </w:p>
    <w:p w14:paraId="5CBD9DEF" w14:textId="77777777" w:rsidR="00BC2813" w:rsidRDefault="00BC2813" w:rsidP="00BC2813">
      <w:pPr>
        <w:autoSpaceDE w:val="0"/>
        <w:autoSpaceDN w:val="0"/>
        <w:adjustRightInd w:val="0"/>
        <w:rPr>
          <w:rFonts w:ascii="pÕW" w:eastAsiaTheme="minorHAnsi" w:hAnsi="pÕW" w:cs="pÕW"/>
          <w:sz w:val="28"/>
          <w:szCs w:val="28"/>
        </w:rPr>
      </w:pPr>
    </w:p>
    <w:p w14:paraId="7160B4EF" w14:textId="77777777" w:rsidR="00BC2813" w:rsidRPr="00337BA0" w:rsidRDefault="00BC2813" w:rsidP="00BC2813">
      <w:pPr>
        <w:autoSpaceDE w:val="0"/>
        <w:autoSpaceDN w:val="0"/>
        <w:adjustRightInd w:val="0"/>
        <w:spacing w:line="360" w:lineRule="auto"/>
        <w:ind w:left="2160" w:right="3420"/>
        <w:rPr>
          <w:rFonts w:eastAsiaTheme="minorHAnsi" w:cstheme="minorHAnsi"/>
          <w:sz w:val="20"/>
          <w:szCs w:val="20"/>
        </w:rPr>
      </w:pPr>
      <w:r w:rsidRPr="00337BA0">
        <w:rPr>
          <w:rFonts w:eastAsiaTheme="minorHAnsi" w:cstheme="minorHAnsi"/>
          <w:sz w:val="20"/>
          <w:szCs w:val="20"/>
        </w:rPr>
        <w:t>Caption: Types of novels preferred by</w:t>
      </w:r>
      <w:r>
        <w:rPr>
          <w:rFonts w:eastAsiaTheme="minorHAnsi" w:cstheme="minorHAnsi"/>
          <w:sz w:val="20"/>
          <w:szCs w:val="20"/>
        </w:rPr>
        <w:t xml:space="preserve"> </w:t>
      </w:r>
      <w:r w:rsidRPr="00337BA0">
        <w:rPr>
          <w:rFonts w:eastAsiaTheme="minorHAnsi" w:cstheme="minorHAnsi"/>
          <w:sz w:val="20"/>
          <w:szCs w:val="20"/>
        </w:rPr>
        <w:t>students in Class 9B.</w:t>
      </w:r>
    </w:p>
    <w:p w14:paraId="260A303C" w14:textId="77777777" w:rsidR="00BC2813" w:rsidRPr="00337BA0" w:rsidRDefault="00BC2813" w:rsidP="00BC2813">
      <w:pPr>
        <w:autoSpaceDE w:val="0"/>
        <w:autoSpaceDN w:val="0"/>
        <w:adjustRightInd w:val="0"/>
        <w:spacing w:line="360" w:lineRule="auto"/>
        <w:ind w:left="1080" w:right="3420"/>
        <w:rPr>
          <w:rFonts w:eastAsiaTheme="minorHAnsi" w:cstheme="minorHAnsi"/>
          <w:sz w:val="20"/>
          <w:szCs w:val="20"/>
        </w:rPr>
      </w:pPr>
    </w:p>
    <w:p w14:paraId="6FE92790" w14:textId="77777777" w:rsidR="00BC2813" w:rsidRPr="00337BA0" w:rsidRDefault="00BC2813" w:rsidP="00BC2813">
      <w:pPr>
        <w:autoSpaceDE w:val="0"/>
        <w:autoSpaceDN w:val="0"/>
        <w:adjustRightInd w:val="0"/>
        <w:spacing w:line="360" w:lineRule="auto"/>
        <w:ind w:left="2160" w:right="3420"/>
        <w:rPr>
          <w:rFonts w:eastAsiaTheme="minorHAnsi" w:cstheme="minorHAnsi"/>
          <w:sz w:val="20"/>
          <w:szCs w:val="20"/>
        </w:rPr>
      </w:pPr>
      <w:r w:rsidRPr="00337BA0">
        <w:rPr>
          <w:rFonts w:eastAsiaTheme="minorHAnsi" w:cstheme="minorHAnsi"/>
          <w:sz w:val="20"/>
          <w:szCs w:val="20"/>
        </w:rPr>
        <w:t>Alt text: A bar chart shows five genres of novel and the number of students who prefer reading each genre. The genres are action, romance, crime, sci-fi, and historical. Crime novels are the most popular and historical novels the least.</w:t>
      </w:r>
    </w:p>
    <w:p w14:paraId="5E9FC13D" w14:textId="77777777" w:rsidR="00BC2813" w:rsidRPr="00337BA0" w:rsidRDefault="00BC2813" w:rsidP="00BC2813">
      <w:pPr>
        <w:autoSpaceDE w:val="0"/>
        <w:autoSpaceDN w:val="0"/>
        <w:adjustRightInd w:val="0"/>
        <w:spacing w:line="360" w:lineRule="auto"/>
        <w:ind w:left="1080" w:right="3420"/>
        <w:rPr>
          <w:rFonts w:eastAsiaTheme="minorHAnsi" w:cstheme="minorHAnsi"/>
          <w:sz w:val="20"/>
          <w:szCs w:val="20"/>
        </w:rPr>
      </w:pPr>
    </w:p>
    <w:p w14:paraId="31C519A7" w14:textId="77777777" w:rsidR="00BC2813" w:rsidRDefault="00BC2813" w:rsidP="00BC2813">
      <w:pPr>
        <w:autoSpaceDE w:val="0"/>
        <w:autoSpaceDN w:val="0"/>
        <w:adjustRightInd w:val="0"/>
        <w:spacing w:line="360" w:lineRule="auto"/>
        <w:ind w:left="2160" w:right="3420"/>
        <w:rPr>
          <w:rFonts w:eastAsiaTheme="minorHAnsi" w:cstheme="minorHAnsi"/>
          <w:sz w:val="20"/>
          <w:szCs w:val="20"/>
        </w:rPr>
      </w:pPr>
      <w:r w:rsidRPr="00337BA0">
        <w:rPr>
          <w:rFonts w:eastAsiaTheme="minorHAnsi" w:cstheme="minorHAnsi"/>
          <w:sz w:val="20"/>
          <w:szCs w:val="20"/>
        </w:rPr>
        <w:t>Long description: The y-axis shows the number of students, ranging from 0 to 9. The x-axis</w:t>
      </w:r>
      <w:r>
        <w:rPr>
          <w:rFonts w:eastAsiaTheme="minorHAnsi" w:cstheme="minorHAnsi"/>
          <w:sz w:val="20"/>
          <w:szCs w:val="20"/>
        </w:rPr>
        <w:t xml:space="preserve"> </w:t>
      </w:r>
      <w:r w:rsidRPr="00337BA0">
        <w:rPr>
          <w:rFonts w:eastAsiaTheme="minorHAnsi" w:cstheme="minorHAnsi"/>
          <w:sz w:val="20"/>
          <w:szCs w:val="20"/>
        </w:rPr>
        <w:t>shows the favorite genre: Action: 5 students; Romance: 2 students; Sci-fi: 4 students; Historical: 1 student</w:t>
      </w:r>
    </w:p>
    <w:p w14:paraId="7175E2FF" w14:textId="77777777" w:rsidR="00BC2813" w:rsidRDefault="00BC2813" w:rsidP="00BC2813">
      <w:pPr>
        <w:autoSpaceDE w:val="0"/>
        <w:autoSpaceDN w:val="0"/>
        <w:adjustRightInd w:val="0"/>
        <w:spacing w:line="360" w:lineRule="auto"/>
        <w:ind w:left="1080"/>
        <w:rPr>
          <w:rFonts w:eastAsiaTheme="minorHAnsi" w:cstheme="minorHAnsi"/>
          <w:sz w:val="20"/>
          <w:szCs w:val="20"/>
        </w:rPr>
      </w:pPr>
    </w:p>
    <w:p w14:paraId="52924DD7" w14:textId="77777777" w:rsidR="00BC2813" w:rsidRDefault="00BC2813" w:rsidP="00BC2813">
      <w:pPr>
        <w:autoSpaceDE w:val="0"/>
        <w:autoSpaceDN w:val="0"/>
        <w:adjustRightInd w:val="0"/>
        <w:spacing w:line="360" w:lineRule="auto"/>
        <w:ind w:left="1080"/>
        <w:rPr>
          <w:rFonts w:eastAsiaTheme="minorHAnsi" w:cstheme="minorHAnsi"/>
          <w:sz w:val="20"/>
          <w:szCs w:val="20"/>
        </w:rPr>
      </w:pPr>
    </w:p>
    <w:p w14:paraId="51C11F06" w14:textId="77777777" w:rsidR="00BC2813" w:rsidRDefault="00BC2813" w:rsidP="00BC2813">
      <w:pPr>
        <w:autoSpaceDE w:val="0"/>
        <w:autoSpaceDN w:val="0"/>
        <w:adjustRightInd w:val="0"/>
        <w:spacing w:line="360" w:lineRule="auto"/>
        <w:ind w:left="1080"/>
        <w:rPr>
          <w:rFonts w:eastAsiaTheme="minorHAnsi" w:cstheme="minorHAnsi"/>
          <w:sz w:val="20"/>
          <w:szCs w:val="20"/>
        </w:rPr>
      </w:pPr>
    </w:p>
    <w:p w14:paraId="78D014EC" w14:textId="77777777" w:rsidR="00BC2813" w:rsidRDefault="00BC2813" w:rsidP="00BC2813">
      <w:pPr>
        <w:rPr>
          <w:rFonts w:eastAsiaTheme="minorHAnsi" w:cstheme="minorHAnsi"/>
          <w:sz w:val="20"/>
          <w:szCs w:val="20"/>
        </w:rPr>
      </w:pPr>
      <w:r>
        <w:rPr>
          <w:rFonts w:eastAsiaTheme="minorHAnsi" w:cstheme="minorHAnsi"/>
          <w:sz w:val="20"/>
          <w:szCs w:val="20"/>
        </w:rPr>
        <w:br w:type="page"/>
      </w:r>
    </w:p>
    <w:p w14:paraId="61BFA994" w14:textId="77777777" w:rsidR="00BC2813" w:rsidRPr="00337BA0" w:rsidRDefault="00BC2813" w:rsidP="00BC2813">
      <w:pPr>
        <w:autoSpaceDE w:val="0"/>
        <w:autoSpaceDN w:val="0"/>
        <w:adjustRightInd w:val="0"/>
        <w:spacing w:line="360" w:lineRule="auto"/>
        <w:ind w:left="720" w:right="720" w:hanging="720"/>
        <w:rPr>
          <w:rFonts w:cstheme="minorHAnsi"/>
          <w:b/>
          <w:bCs/>
          <w:sz w:val="20"/>
          <w:szCs w:val="20"/>
        </w:rPr>
      </w:pPr>
      <w:r w:rsidRPr="00A665BA">
        <w:rPr>
          <w:rFonts w:cstheme="minorHAnsi"/>
          <w:noProof/>
          <w:sz w:val="20"/>
          <w:szCs w:val="20"/>
        </w:rPr>
        <w:lastRenderedPageBreak/>
        <w:drawing>
          <wp:inline distT="0" distB="0" distL="0" distR="0" wp14:anchorId="22E743C6" wp14:editId="1D1FBEF3">
            <wp:extent cx="6023643" cy="7418329"/>
            <wp:effectExtent l="0" t="0" r="0" b="0"/>
            <wp:docPr id="10102555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25141" name="Picture 1" descr="A screenshot of a computer&#10;&#10;AI-generated content may be incorrect."/>
                    <pic:cNvPicPr/>
                  </pic:nvPicPr>
                  <pic:blipFill>
                    <a:blip r:embed="rId13"/>
                    <a:stretch>
                      <a:fillRect/>
                    </a:stretch>
                  </pic:blipFill>
                  <pic:spPr>
                    <a:xfrm>
                      <a:off x="0" y="0"/>
                      <a:ext cx="6053611" cy="7455235"/>
                    </a:xfrm>
                    <a:prstGeom prst="rect">
                      <a:avLst/>
                    </a:prstGeom>
                  </pic:spPr>
                </pic:pic>
              </a:graphicData>
            </a:graphic>
          </wp:inline>
        </w:drawing>
      </w:r>
    </w:p>
    <w:p w14:paraId="10D978BF" w14:textId="77777777" w:rsidR="00BC2813" w:rsidRDefault="00BC2813" w:rsidP="00BC2813">
      <w:pPr>
        <w:spacing w:line="360" w:lineRule="auto"/>
        <w:ind w:right="-900"/>
        <w:rPr>
          <w:rFonts w:cstheme="minorHAnsi"/>
          <w:b/>
          <w:bCs/>
          <w:sz w:val="20"/>
          <w:szCs w:val="20"/>
        </w:rPr>
      </w:pPr>
    </w:p>
    <w:p w14:paraId="01F9F309" w14:textId="77777777" w:rsidR="00BC2813" w:rsidRPr="00B73C01" w:rsidRDefault="00BC2813" w:rsidP="00BC2813">
      <w:pPr>
        <w:spacing w:line="360" w:lineRule="auto"/>
        <w:ind w:right="-900"/>
        <w:rPr>
          <w:rFonts w:cstheme="minorHAnsi"/>
          <w:b/>
          <w:bCs/>
          <w:sz w:val="20"/>
          <w:szCs w:val="20"/>
        </w:rPr>
      </w:pPr>
    </w:p>
    <w:p w14:paraId="6CED43DC" w14:textId="77777777" w:rsidR="00BC2813" w:rsidRDefault="00BC2813" w:rsidP="00BC2813"/>
    <w:p w14:paraId="4270DFDE" w14:textId="77777777" w:rsidR="00B77282" w:rsidRPr="0067724E" w:rsidRDefault="00B77282" w:rsidP="00A40E3A">
      <w:pPr>
        <w:spacing w:line="360" w:lineRule="auto"/>
        <w:ind w:left="90"/>
        <w:jc w:val="both"/>
        <w:rPr>
          <w:rFonts w:cstheme="minorHAnsi"/>
          <w:szCs w:val="22"/>
        </w:rPr>
      </w:pPr>
    </w:p>
    <w:sectPr w:rsidR="00B77282" w:rsidRPr="0067724E" w:rsidSect="00BA4545">
      <w:type w:val="continuous"/>
      <w:pgSz w:w="12240" w:h="15840"/>
      <w:pgMar w:top="715" w:right="1440" w:bottom="1440" w:left="1440"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4AC78A" w14:textId="77777777" w:rsidR="00E95659" w:rsidRDefault="00E95659" w:rsidP="007804CD">
      <w:r>
        <w:separator/>
      </w:r>
    </w:p>
  </w:endnote>
  <w:endnote w:type="continuationSeparator" w:id="0">
    <w:p w14:paraId="15E896AA" w14:textId="77777777" w:rsidR="00E95659" w:rsidRDefault="00E95659" w:rsidP="00780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lineaSans-Regular">
    <w:altName w:val="Calibri"/>
    <w:panose1 w:val="020B0604020202020204"/>
    <w:charset w:val="4D"/>
    <w:family w:val="auto"/>
    <w:pitch w:val="default"/>
    <w:sig w:usb0="00000003" w:usb1="00000000" w:usb2="00000000" w:usb3="00000000" w:csb0="00000001" w:csb1="00000000"/>
  </w:font>
  <w:font w:name="New Baskerville">
    <w:altName w:val="Times New Roman"/>
    <w:panose1 w:val="020B0604020202020204"/>
    <w:charset w:val="00"/>
    <w:family w:val="auto"/>
    <w:pitch w:val="variable"/>
    <w:sig w:usb0="03000000" w:usb1="00000000" w:usb2="00000000" w:usb3="00000000" w:csb0="00000001" w:csb1="00000000"/>
  </w:font>
  <w:font w:name="pÕW">
    <w:altName w:val="Calibri"/>
    <w:panose1 w:val="020B0604020202020204"/>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649A16" w14:textId="77777777" w:rsidR="00E95659" w:rsidRDefault="00E95659" w:rsidP="007804CD">
      <w:r>
        <w:separator/>
      </w:r>
    </w:p>
  </w:footnote>
  <w:footnote w:type="continuationSeparator" w:id="0">
    <w:p w14:paraId="0B0ED39D" w14:textId="77777777" w:rsidR="00E95659" w:rsidRDefault="00E95659" w:rsidP="00780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E6CEDC" w14:textId="77777777" w:rsidR="00390738" w:rsidRDefault="00E95659">
    <w:pPr>
      <w:pStyle w:val="Header"/>
    </w:pPr>
    <w:r>
      <w:rPr>
        <w:noProof/>
      </w:rPr>
      <w:pict w14:anchorId="7C70D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74188" o:spid="_x0000_s1026" type="#_x0000_t75" alt="" style="position:absolute;margin-left:0;margin-top:0;width:173.95pt;height:50.75pt;z-index:-251653120;mso-wrap-edited:f;mso-width-percent:0;mso-height-percent:0;mso-position-horizontal:center;mso-position-horizontal-relative:margin;mso-position-vertical:center;mso-position-vertical-relative:margin;mso-width-percent:0;mso-height-percent:0" o:allowincell="f">
          <v:imagedata r:id="rId1" o:title="Block-IOWA-GOLD-ffcd00-nomargi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7ACC71" w14:textId="77777777" w:rsidR="00390738" w:rsidRDefault="00E95659">
    <w:pPr>
      <w:pStyle w:val="Header"/>
    </w:pPr>
    <w:r>
      <w:rPr>
        <w:noProof/>
      </w:rPr>
      <w:pict w14:anchorId="20247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74187" o:spid="_x0000_s1025" type="#_x0000_t75" alt="" style="position:absolute;margin-left:0;margin-top:0;width:173.95pt;height:50.75pt;z-index:-251656192;mso-wrap-edited:f;mso-width-percent:0;mso-height-percent:0;mso-position-horizontal:center;mso-position-horizontal-relative:margin;mso-position-vertical:center;mso-position-vertical-relative:margin;mso-width-percent:0;mso-height-percent:0" o:allowincell="f">
          <v:imagedata r:id="rId1" o:title="Block-IOWA-GOLD-ffcd00-nomargi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E3E1A"/>
    <w:multiLevelType w:val="hybridMultilevel"/>
    <w:tmpl w:val="55B0D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62D86"/>
    <w:multiLevelType w:val="hybridMultilevel"/>
    <w:tmpl w:val="48600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601974"/>
    <w:multiLevelType w:val="hybridMultilevel"/>
    <w:tmpl w:val="4F76D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D43B48"/>
    <w:multiLevelType w:val="hybridMultilevel"/>
    <w:tmpl w:val="0D6E8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212F34"/>
    <w:multiLevelType w:val="hybridMultilevel"/>
    <w:tmpl w:val="4FE45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7186394">
    <w:abstractNumId w:val="0"/>
  </w:num>
  <w:num w:numId="2" w16cid:durableId="782268355">
    <w:abstractNumId w:val="3"/>
  </w:num>
  <w:num w:numId="3" w16cid:durableId="376392723">
    <w:abstractNumId w:val="2"/>
  </w:num>
  <w:num w:numId="4" w16cid:durableId="1284843538">
    <w:abstractNumId w:val="4"/>
  </w:num>
  <w:num w:numId="5" w16cid:durableId="57332457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83"/>
    <w:rsid w:val="00003651"/>
    <w:rsid w:val="00011215"/>
    <w:rsid w:val="0002145E"/>
    <w:rsid w:val="00024003"/>
    <w:rsid w:val="000354AE"/>
    <w:rsid w:val="00036657"/>
    <w:rsid w:val="000371E5"/>
    <w:rsid w:val="00042625"/>
    <w:rsid w:val="00050538"/>
    <w:rsid w:val="00061FA5"/>
    <w:rsid w:val="00072BA3"/>
    <w:rsid w:val="000768A4"/>
    <w:rsid w:val="00076C8F"/>
    <w:rsid w:val="000807FA"/>
    <w:rsid w:val="000844A4"/>
    <w:rsid w:val="0009027F"/>
    <w:rsid w:val="0009098D"/>
    <w:rsid w:val="000A0FED"/>
    <w:rsid w:val="000B6220"/>
    <w:rsid w:val="000D70CC"/>
    <w:rsid w:val="000F245E"/>
    <w:rsid w:val="001051E4"/>
    <w:rsid w:val="00126C2D"/>
    <w:rsid w:val="00127C39"/>
    <w:rsid w:val="00133775"/>
    <w:rsid w:val="00136E04"/>
    <w:rsid w:val="00142F79"/>
    <w:rsid w:val="001523F2"/>
    <w:rsid w:val="001618B2"/>
    <w:rsid w:val="00166036"/>
    <w:rsid w:val="001675C7"/>
    <w:rsid w:val="00173FF0"/>
    <w:rsid w:val="00175CB8"/>
    <w:rsid w:val="0019430F"/>
    <w:rsid w:val="0019492E"/>
    <w:rsid w:val="001A1538"/>
    <w:rsid w:val="001A38CC"/>
    <w:rsid w:val="001A41D7"/>
    <w:rsid w:val="001B3B03"/>
    <w:rsid w:val="001B7C3C"/>
    <w:rsid w:val="001C71C0"/>
    <w:rsid w:val="001D14D3"/>
    <w:rsid w:val="001D466D"/>
    <w:rsid w:val="001D680D"/>
    <w:rsid w:val="001D78F5"/>
    <w:rsid w:val="001E5387"/>
    <w:rsid w:val="001F337B"/>
    <w:rsid w:val="0021140C"/>
    <w:rsid w:val="00213F84"/>
    <w:rsid w:val="0022676F"/>
    <w:rsid w:val="00264EEA"/>
    <w:rsid w:val="0028750A"/>
    <w:rsid w:val="00290A98"/>
    <w:rsid w:val="0029311B"/>
    <w:rsid w:val="002A44FD"/>
    <w:rsid w:val="002A71AB"/>
    <w:rsid w:val="002E258E"/>
    <w:rsid w:val="002E4163"/>
    <w:rsid w:val="003265AF"/>
    <w:rsid w:val="003306C2"/>
    <w:rsid w:val="00331E58"/>
    <w:rsid w:val="003326CF"/>
    <w:rsid w:val="00350975"/>
    <w:rsid w:val="00351DDC"/>
    <w:rsid w:val="003530A7"/>
    <w:rsid w:val="00363541"/>
    <w:rsid w:val="00366343"/>
    <w:rsid w:val="00367704"/>
    <w:rsid w:val="00390738"/>
    <w:rsid w:val="003A49AF"/>
    <w:rsid w:val="003B2859"/>
    <w:rsid w:val="003C69A9"/>
    <w:rsid w:val="0041033D"/>
    <w:rsid w:val="004125FF"/>
    <w:rsid w:val="00417348"/>
    <w:rsid w:val="00433362"/>
    <w:rsid w:val="0045368F"/>
    <w:rsid w:val="004566E0"/>
    <w:rsid w:val="00470E8A"/>
    <w:rsid w:val="0048081E"/>
    <w:rsid w:val="0048643D"/>
    <w:rsid w:val="00490F4E"/>
    <w:rsid w:val="00497ABA"/>
    <w:rsid w:val="004A0D9A"/>
    <w:rsid w:val="004C0F0A"/>
    <w:rsid w:val="004C2DCF"/>
    <w:rsid w:val="004C401B"/>
    <w:rsid w:val="004C51B8"/>
    <w:rsid w:val="004D16A9"/>
    <w:rsid w:val="004D3A28"/>
    <w:rsid w:val="004E5A98"/>
    <w:rsid w:val="004F3704"/>
    <w:rsid w:val="005147F6"/>
    <w:rsid w:val="00525E06"/>
    <w:rsid w:val="00556E90"/>
    <w:rsid w:val="00575425"/>
    <w:rsid w:val="00587F83"/>
    <w:rsid w:val="0059351C"/>
    <w:rsid w:val="005B0927"/>
    <w:rsid w:val="005B7289"/>
    <w:rsid w:val="005C140E"/>
    <w:rsid w:val="005C1D1C"/>
    <w:rsid w:val="005C48B7"/>
    <w:rsid w:val="005D000E"/>
    <w:rsid w:val="005D73E8"/>
    <w:rsid w:val="005E678F"/>
    <w:rsid w:val="005E7176"/>
    <w:rsid w:val="006025E1"/>
    <w:rsid w:val="006354AC"/>
    <w:rsid w:val="0067724E"/>
    <w:rsid w:val="006830A7"/>
    <w:rsid w:val="00686D9D"/>
    <w:rsid w:val="00687607"/>
    <w:rsid w:val="00694CAA"/>
    <w:rsid w:val="006963CA"/>
    <w:rsid w:val="006B5564"/>
    <w:rsid w:val="006C6161"/>
    <w:rsid w:val="006E27EE"/>
    <w:rsid w:val="006F4592"/>
    <w:rsid w:val="00700D03"/>
    <w:rsid w:val="00704130"/>
    <w:rsid w:val="007053D0"/>
    <w:rsid w:val="007405B0"/>
    <w:rsid w:val="007804CD"/>
    <w:rsid w:val="007969E5"/>
    <w:rsid w:val="007B474A"/>
    <w:rsid w:val="007C2BA8"/>
    <w:rsid w:val="007E4922"/>
    <w:rsid w:val="007E5D47"/>
    <w:rsid w:val="00811027"/>
    <w:rsid w:val="008203C0"/>
    <w:rsid w:val="00823382"/>
    <w:rsid w:val="008248C3"/>
    <w:rsid w:val="0083381B"/>
    <w:rsid w:val="00841360"/>
    <w:rsid w:val="00865ECF"/>
    <w:rsid w:val="00874133"/>
    <w:rsid w:val="00887060"/>
    <w:rsid w:val="00890CED"/>
    <w:rsid w:val="0089489E"/>
    <w:rsid w:val="008A757F"/>
    <w:rsid w:val="008B7312"/>
    <w:rsid w:val="008C28DA"/>
    <w:rsid w:val="008D4370"/>
    <w:rsid w:val="0090576F"/>
    <w:rsid w:val="00914BF6"/>
    <w:rsid w:val="009232E0"/>
    <w:rsid w:val="009414B3"/>
    <w:rsid w:val="00941A65"/>
    <w:rsid w:val="00954793"/>
    <w:rsid w:val="00955D2A"/>
    <w:rsid w:val="0096177C"/>
    <w:rsid w:val="00962446"/>
    <w:rsid w:val="00973ABE"/>
    <w:rsid w:val="0097441F"/>
    <w:rsid w:val="009769A7"/>
    <w:rsid w:val="009827D0"/>
    <w:rsid w:val="009943D2"/>
    <w:rsid w:val="009962CC"/>
    <w:rsid w:val="009A1078"/>
    <w:rsid w:val="009A4FCE"/>
    <w:rsid w:val="009B0437"/>
    <w:rsid w:val="009D7C85"/>
    <w:rsid w:val="009F69AF"/>
    <w:rsid w:val="00A02E17"/>
    <w:rsid w:val="00A10183"/>
    <w:rsid w:val="00A229A3"/>
    <w:rsid w:val="00A23C6E"/>
    <w:rsid w:val="00A40E3A"/>
    <w:rsid w:val="00A512A8"/>
    <w:rsid w:val="00A56D29"/>
    <w:rsid w:val="00A57287"/>
    <w:rsid w:val="00A63162"/>
    <w:rsid w:val="00A63656"/>
    <w:rsid w:val="00A72F68"/>
    <w:rsid w:val="00A76F70"/>
    <w:rsid w:val="00A8568C"/>
    <w:rsid w:val="00A878C6"/>
    <w:rsid w:val="00AA393A"/>
    <w:rsid w:val="00AA5A81"/>
    <w:rsid w:val="00AA7E19"/>
    <w:rsid w:val="00AC5B8F"/>
    <w:rsid w:val="00AD5E0A"/>
    <w:rsid w:val="00AD60FE"/>
    <w:rsid w:val="00AE1507"/>
    <w:rsid w:val="00AE6E26"/>
    <w:rsid w:val="00AF2F33"/>
    <w:rsid w:val="00AF5D79"/>
    <w:rsid w:val="00B271E5"/>
    <w:rsid w:val="00B319CB"/>
    <w:rsid w:val="00B344C9"/>
    <w:rsid w:val="00B40232"/>
    <w:rsid w:val="00B464C5"/>
    <w:rsid w:val="00B51891"/>
    <w:rsid w:val="00B63F4D"/>
    <w:rsid w:val="00B77282"/>
    <w:rsid w:val="00B906C9"/>
    <w:rsid w:val="00BA4545"/>
    <w:rsid w:val="00BB468C"/>
    <w:rsid w:val="00BB6718"/>
    <w:rsid w:val="00BC2813"/>
    <w:rsid w:val="00BD338A"/>
    <w:rsid w:val="00BD77DC"/>
    <w:rsid w:val="00BF20EC"/>
    <w:rsid w:val="00BF4E5A"/>
    <w:rsid w:val="00C0542E"/>
    <w:rsid w:val="00C20EF7"/>
    <w:rsid w:val="00C2397C"/>
    <w:rsid w:val="00C27105"/>
    <w:rsid w:val="00C35CFC"/>
    <w:rsid w:val="00C463DB"/>
    <w:rsid w:val="00C55B0F"/>
    <w:rsid w:val="00C6543F"/>
    <w:rsid w:val="00C71FB2"/>
    <w:rsid w:val="00C95C04"/>
    <w:rsid w:val="00CB4EE6"/>
    <w:rsid w:val="00CC64AE"/>
    <w:rsid w:val="00CD5C60"/>
    <w:rsid w:val="00CD6887"/>
    <w:rsid w:val="00CE6750"/>
    <w:rsid w:val="00CF0E43"/>
    <w:rsid w:val="00CF5187"/>
    <w:rsid w:val="00D0387C"/>
    <w:rsid w:val="00D06DC1"/>
    <w:rsid w:val="00D35066"/>
    <w:rsid w:val="00D36E38"/>
    <w:rsid w:val="00D41127"/>
    <w:rsid w:val="00D63FC1"/>
    <w:rsid w:val="00DA2F02"/>
    <w:rsid w:val="00DC4A76"/>
    <w:rsid w:val="00DF3857"/>
    <w:rsid w:val="00E00293"/>
    <w:rsid w:val="00E037CF"/>
    <w:rsid w:val="00E058C3"/>
    <w:rsid w:val="00E200BF"/>
    <w:rsid w:val="00E20C54"/>
    <w:rsid w:val="00E32EB7"/>
    <w:rsid w:val="00E418EE"/>
    <w:rsid w:val="00E70F81"/>
    <w:rsid w:val="00E73DF9"/>
    <w:rsid w:val="00E90EE4"/>
    <w:rsid w:val="00E9410F"/>
    <w:rsid w:val="00E95659"/>
    <w:rsid w:val="00EA4BB9"/>
    <w:rsid w:val="00EC46D4"/>
    <w:rsid w:val="00EF585C"/>
    <w:rsid w:val="00F23E0A"/>
    <w:rsid w:val="00F2513A"/>
    <w:rsid w:val="00F36441"/>
    <w:rsid w:val="00F36BCB"/>
    <w:rsid w:val="00F409C0"/>
    <w:rsid w:val="00F47B79"/>
    <w:rsid w:val="00F73F33"/>
    <w:rsid w:val="00F92373"/>
    <w:rsid w:val="00F94A2D"/>
    <w:rsid w:val="00FA182A"/>
    <w:rsid w:val="00FC3A6B"/>
    <w:rsid w:val="00FD13D0"/>
    <w:rsid w:val="00FE0A76"/>
    <w:rsid w:val="00FE46AD"/>
    <w:rsid w:val="00FE72BE"/>
    <w:rsid w:val="00FF0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069C6"/>
  <w14:defaultImageDpi w14:val="32767"/>
  <w15:chartTrackingRefBased/>
  <w15:docId w15:val="{DF71D6ED-8EC9-0D4C-B66A-49D603BF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70E8A"/>
    <w:rPr>
      <w:rFonts w:eastAsiaTheme="minorEastAsia"/>
      <w:sz w:val="22"/>
    </w:rPr>
  </w:style>
  <w:style w:type="paragraph" w:styleId="Heading1">
    <w:name w:val="heading 1"/>
    <w:basedOn w:val="Normal"/>
    <w:next w:val="Normal"/>
    <w:link w:val="Heading1Char"/>
    <w:uiPriority w:val="9"/>
    <w:qFormat/>
    <w:rsid w:val="00E70F81"/>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E70F81"/>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HSubunitName">
    <w:name w:val="LH Subunit Name"/>
    <w:basedOn w:val="Normal"/>
    <w:qFormat/>
    <w:rsid w:val="0048081E"/>
    <w:pPr>
      <w:spacing w:before="80"/>
      <w:contextualSpacing/>
    </w:pPr>
    <w:rPr>
      <w:rFonts w:ascii="Arial" w:hAnsi="Arial" w:cs="Arial"/>
      <w:spacing w:val="-2"/>
      <w:sz w:val="16"/>
      <w:szCs w:val="16"/>
    </w:rPr>
  </w:style>
  <w:style w:type="paragraph" w:customStyle="1" w:styleId="LHPrimaryUnitName">
    <w:name w:val="LH Primary Unit Name"/>
    <w:basedOn w:val="Normal"/>
    <w:qFormat/>
    <w:rsid w:val="00E70F81"/>
    <w:pPr>
      <w:autoSpaceDE w:val="0"/>
      <w:autoSpaceDN w:val="0"/>
      <w:adjustRightInd w:val="0"/>
      <w:spacing w:line="200" w:lineRule="atLeast"/>
      <w:textAlignment w:val="baseline"/>
    </w:pPr>
    <w:rPr>
      <w:rFonts w:eastAsiaTheme="minorHAnsi" w:cs="AlineaSans-Regular"/>
      <w:b/>
      <w:bCs/>
      <w:color w:val="000000"/>
      <w:sz w:val="20"/>
      <w:szCs w:val="20"/>
    </w:rPr>
  </w:style>
  <w:style w:type="paragraph" w:customStyle="1" w:styleId="LHAddressInformation">
    <w:name w:val="LH Address Information"/>
    <w:basedOn w:val="LHSubunitName"/>
    <w:qFormat/>
    <w:rsid w:val="0048081E"/>
    <w:pPr>
      <w:spacing w:line="276" w:lineRule="auto"/>
    </w:pPr>
    <w:rPr>
      <w:sz w:val="14"/>
    </w:rPr>
  </w:style>
  <w:style w:type="character" w:customStyle="1" w:styleId="Heading1Char">
    <w:name w:val="Heading 1 Char"/>
    <w:basedOn w:val="DefaultParagraphFont"/>
    <w:link w:val="Heading1"/>
    <w:uiPriority w:val="9"/>
    <w:rsid w:val="00E70F81"/>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E70F81"/>
    <w:rPr>
      <w:rFonts w:asciiTheme="majorHAnsi" w:eastAsiaTheme="majorEastAsia" w:hAnsiTheme="majorHAnsi" w:cstheme="majorBidi"/>
      <w:color w:val="000000" w:themeColor="text1"/>
      <w:sz w:val="26"/>
      <w:szCs w:val="26"/>
    </w:rPr>
  </w:style>
  <w:style w:type="paragraph" w:styleId="IntenseQuote">
    <w:name w:val="Intense Quote"/>
    <w:basedOn w:val="Normal"/>
    <w:next w:val="Normal"/>
    <w:link w:val="IntenseQuoteChar"/>
    <w:uiPriority w:val="30"/>
    <w:qFormat/>
    <w:rsid w:val="00E70F81"/>
    <w:pPr>
      <w:pBdr>
        <w:top w:val="single" w:sz="4" w:space="10" w:color="FFCD00" w:themeColor="accent1"/>
        <w:bottom w:val="single" w:sz="4" w:space="10" w:color="FFCD00"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E70F81"/>
    <w:rPr>
      <w:rFonts w:eastAsiaTheme="minorEastAsia"/>
      <w:i/>
      <w:iCs/>
      <w:color w:val="000000" w:themeColor="text1"/>
    </w:rPr>
  </w:style>
  <w:style w:type="character" w:styleId="IntenseEmphasis">
    <w:name w:val="Intense Emphasis"/>
    <w:basedOn w:val="DefaultParagraphFont"/>
    <w:uiPriority w:val="21"/>
    <w:qFormat/>
    <w:rsid w:val="00E70F81"/>
    <w:rPr>
      <w:i/>
      <w:iCs/>
      <w:color w:val="000000" w:themeColor="text1"/>
    </w:rPr>
  </w:style>
  <w:style w:type="character" w:styleId="IntenseReference">
    <w:name w:val="Intense Reference"/>
    <w:basedOn w:val="DefaultParagraphFont"/>
    <w:uiPriority w:val="32"/>
    <w:qFormat/>
    <w:rsid w:val="00890CED"/>
    <w:rPr>
      <w:rFonts w:ascii="Arial" w:hAnsi="Arial"/>
      <w:b/>
      <w:bCs/>
      <w:smallCaps/>
      <w:color w:val="000000" w:themeColor="text1"/>
      <w:spacing w:val="5"/>
    </w:rPr>
  </w:style>
  <w:style w:type="paragraph" w:styleId="Header">
    <w:name w:val="header"/>
    <w:basedOn w:val="Normal"/>
    <w:link w:val="HeaderChar"/>
    <w:uiPriority w:val="99"/>
    <w:unhideWhenUsed/>
    <w:rsid w:val="007804CD"/>
    <w:pPr>
      <w:tabs>
        <w:tab w:val="center" w:pos="4680"/>
        <w:tab w:val="right" w:pos="9360"/>
      </w:tabs>
    </w:pPr>
  </w:style>
  <w:style w:type="character" w:customStyle="1" w:styleId="HeaderChar">
    <w:name w:val="Header Char"/>
    <w:basedOn w:val="DefaultParagraphFont"/>
    <w:link w:val="Header"/>
    <w:uiPriority w:val="99"/>
    <w:rsid w:val="007804CD"/>
    <w:rPr>
      <w:rFonts w:eastAsiaTheme="minorEastAsia"/>
    </w:rPr>
  </w:style>
  <w:style w:type="paragraph" w:styleId="Footer">
    <w:name w:val="footer"/>
    <w:basedOn w:val="Normal"/>
    <w:link w:val="FooterChar"/>
    <w:uiPriority w:val="99"/>
    <w:unhideWhenUsed/>
    <w:rsid w:val="007804CD"/>
    <w:pPr>
      <w:tabs>
        <w:tab w:val="center" w:pos="4680"/>
        <w:tab w:val="right" w:pos="9360"/>
      </w:tabs>
    </w:pPr>
  </w:style>
  <w:style w:type="character" w:customStyle="1" w:styleId="FooterChar">
    <w:name w:val="Footer Char"/>
    <w:basedOn w:val="DefaultParagraphFont"/>
    <w:link w:val="Footer"/>
    <w:uiPriority w:val="99"/>
    <w:rsid w:val="007804CD"/>
    <w:rPr>
      <w:rFonts w:eastAsiaTheme="minorEastAsia"/>
    </w:rPr>
  </w:style>
  <w:style w:type="table" w:styleId="TableGrid">
    <w:name w:val="Table Grid"/>
    <w:basedOn w:val="TableNormal"/>
    <w:uiPriority w:val="39"/>
    <w:rsid w:val="00780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41A65"/>
    <w:rPr>
      <w:color w:val="0000FF"/>
      <w:u w:val="single"/>
    </w:rPr>
  </w:style>
  <w:style w:type="paragraph" w:styleId="BalloonText">
    <w:name w:val="Balloon Text"/>
    <w:basedOn w:val="Normal"/>
    <w:link w:val="BalloonTextChar"/>
    <w:uiPriority w:val="99"/>
    <w:semiHidden/>
    <w:unhideWhenUsed/>
    <w:rsid w:val="0088706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87060"/>
    <w:rPr>
      <w:rFonts w:ascii="Times New Roman" w:eastAsiaTheme="minorEastAsia" w:hAnsi="Times New Roman" w:cs="Times New Roman"/>
      <w:sz w:val="18"/>
      <w:szCs w:val="18"/>
    </w:rPr>
  </w:style>
  <w:style w:type="paragraph" w:styleId="Revision">
    <w:name w:val="Revision"/>
    <w:hidden/>
    <w:uiPriority w:val="99"/>
    <w:semiHidden/>
    <w:rsid w:val="00F2513A"/>
    <w:rPr>
      <w:rFonts w:eastAsiaTheme="minorEastAsia"/>
      <w:sz w:val="22"/>
    </w:rPr>
  </w:style>
  <w:style w:type="paragraph" w:styleId="BodyText">
    <w:name w:val="Body Text"/>
    <w:basedOn w:val="Normal"/>
    <w:link w:val="BodyTextChar"/>
    <w:uiPriority w:val="1"/>
    <w:qFormat/>
    <w:rsid w:val="00B51891"/>
    <w:pPr>
      <w:widowControl w:val="0"/>
      <w:autoSpaceDE w:val="0"/>
      <w:autoSpaceDN w:val="0"/>
    </w:pPr>
    <w:rPr>
      <w:rFonts w:ascii="Times New Roman" w:eastAsia="Times New Roman" w:hAnsi="Times New Roman" w:cs="Times New Roman"/>
      <w:sz w:val="24"/>
    </w:rPr>
  </w:style>
  <w:style w:type="character" w:customStyle="1" w:styleId="BodyTextChar">
    <w:name w:val="Body Text Char"/>
    <w:basedOn w:val="DefaultParagraphFont"/>
    <w:link w:val="BodyText"/>
    <w:uiPriority w:val="1"/>
    <w:rsid w:val="00B51891"/>
    <w:rPr>
      <w:rFonts w:ascii="Times New Roman" w:eastAsia="Times New Roman" w:hAnsi="Times New Roman" w:cs="Times New Roman"/>
    </w:rPr>
  </w:style>
  <w:style w:type="paragraph" w:styleId="ListParagraph">
    <w:name w:val="List Paragraph"/>
    <w:basedOn w:val="Normal"/>
    <w:uiPriority w:val="34"/>
    <w:qFormat/>
    <w:rsid w:val="00BC2813"/>
    <w:pPr>
      <w:ind w:left="720"/>
      <w:contextualSpacing/>
    </w:pPr>
  </w:style>
  <w:style w:type="paragraph" w:styleId="BlockText">
    <w:name w:val="Block Text"/>
    <w:basedOn w:val="Normal"/>
    <w:rsid w:val="00BC2813"/>
    <w:pPr>
      <w:spacing w:line="360" w:lineRule="auto"/>
      <w:ind w:left="540" w:right="-540" w:hanging="540"/>
    </w:pPr>
    <w:rPr>
      <w:rFonts w:ascii="New Baskerville" w:eastAsia="Times New Roman" w:hAnsi="New Baskerville"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cagomanualofstyle.org/book/ed18/part1/ch03/psec028.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hillnewton/Downloads/IOWA-ElectronicLetterhead-2020.dotx" TargetMode="External"/></Relationships>
</file>

<file path=word/theme/theme1.xml><?xml version="1.0" encoding="utf-8"?>
<a:theme xmlns:a="http://schemas.openxmlformats.org/drawingml/2006/main" name="UIOWA">
  <a:themeElements>
    <a:clrScheme name="BRAND UIOWA 2020">
      <a:dk1>
        <a:srgbClr val="000000"/>
      </a:dk1>
      <a:lt1>
        <a:srgbClr val="FFFFFF"/>
      </a:lt1>
      <a:dk2>
        <a:srgbClr val="62666A"/>
      </a:dk2>
      <a:lt2>
        <a:srgbClr val="BBBCBC"/>
      </a:lt2>
      <a:accent1>
        <a:srgbClr val="FFCD00"/>
      </a:accent1>
      <a:accent2>
        <a:srgbClr val="00AF66"/>
      </a:accent2>
      <a:accent3>
        <a:srgbClr val="00A9E0"/>
      </a:accent3>
      <a:accent4>
        <a:srgbClr val="FF8200"/>
      </a:accent4>
      <a:accent5>
        <a:srgbClr val="00558C"/>
      </a:accent5>
      <a:accent6>
        <a:srgbClr val="00664F"/>
      </a:accent6>
      <a:hlink>
        <a:srgbClr val="00558C"/>
      </a:hlink>
      <a:folHlink>
        <a:srgbClr val="63666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UIOWA" id="{A95CAC11-93FD-C34E-93EA-FA1AB221B866}" vid="{F160B958-D6D4-774A-A2B5-302AEDFF4C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53FDC-949B-8B40-9E45-218B49D7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IOWA-ElectronicLetterhead-2020.dotx</Template>
  <TotalTime>20</TotalTime>
  <Pages>5</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Hill Newton</dc:creator>
  <cp:keywords/>
  <dc:description/>
  <cp:lastModifiedBy>Anderson, Meghan L</cp:lastModifiedBy>
  <cp:revision>5</cp:revision>
  <cp:lastPrinted>2024-09-09T20:08:00Z</cp:lastPrinted>
  <dcterms:created xsi:type="dcterms:W3CDTF">2026-07-09T19:04:00Z</dcterms:created>
  <dcterms:modified xsi:type="dcterms:W3CDTF">2026-07-09T21:03:00Z</dcterms:modified>
</cp:coreProperties>
</file>